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668B" w14:textId="4D8BCE3C" w:rsidR="00CB32A2" w:rsidRPr="000E0AC0" w:rsidRDefault="000E0AC0" w:rsidP="000E0AC0">
      <w:pPr>
        <w:jc w:val="center"/>
        <w:rPr>
          <w:b/>
          <w:sz w:val="36"/>
          <w:szCs w:val="36"/>
        </w:rPr>
      </w:pPr>
      <w:r w:rsidRPr="000E0AC0">
        <w:rPr>
          <w:b/>
          <w:sz w:val="36"/>
          <w:szCs w:val="36"/>
        </w:rPr>
        <w:t>Eligibility Reference</w:t>
      </w:r>
    </w:p>
    <w:p w14:paraId="34909380" w14:textId="77777777" w:rsidR="000E0AC0" w:rsidRDefault="000E0AC0" w:rsidP="000E0AC0">
      <w:pPr>
        <w:jc w:val="center"/>
        <w:rPr>
          <w:b/>
          <w:sz w:val="36"/>
          <w:szCs w:val="36"/>
        </w:rPr>
      </w:pPr>
      <w:r w:rsidRPr="000E0AC0">
        <w:rPr>
          <w:b/>
          <w:sz w:val="36"/>
          <w:szCs w:val="36"/>
        </w:rPr>
        <w:t>Non-Athletic Activities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0AC0" w14:paraId="2D8F5AC6" w14:textId="77777777" w:rsidTr="000E0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776766" w14:textId="3A318D80" w:rsidR="000E0AC0" w:rsidRPr="000E0AC0" w:rsidRDefault="00DC7902" w:rsidP="000E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Curricular – Graded</w:t>
            </w:r>
          </w:p>
        </w:tc>
        <w:tc>
          <w:tcPr>
            <w:tcW w:w="4675" w:type="dxa"/>
          </w:tcPr>
          <w:p w14:paraId="64C67BFC" w14:textId="77777777" w:rsidR="000E0AC0" w:rsidRPr="000E0AC0" w:rsidRDefault="000E0AC0" w:rsidP="000E0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E0AC0">
              <w:rPr>
                <w:sz w:val="28"/>
                <w:szCs w:val="28"/>
              </w:rPr>
              <w:t>Ineligible</w:t>
            </w:r>
          </w:p>
        </w:tc>
      </w:tr>
      <w:tr w:rsidR="000E0AC0" w14:paraId="03329466" w14:textId="77777777" w:rsidTr="000E0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69089E" w14:textId="77777777" w:rsidR="000E0AC0" w:rsidRPr="000E0AC0" w:rsidRDefault="000E0AC0" w:rsidP="000E0AC0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Home Concerts/Performances</w:t>
            </w:r>
          </w:p>
          <w:p w14:paraId="551F8408" w14:textId="7508D57B" w:rsidR="00E52284" w:rsidRPr="00E52284" w:rsidRDefault="00E52284" w:rsidP="000E0AC0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District Marching Band (IHSMA)</w:t>
            </w:r>
          </w:p>
          <w:p w14:paraId="2B1C3453" w14:textId="52D1DC4C" w:rsidR="00E52284" w:rsidRPr="00E52284" w:rsidRDefault="00E52284" w:rsidP="000E0AC0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State Marching Band (IHSMA)</w:t>
            </w:r>
          </w:p>
          <w:p w14:paraId="2A2663FC" w14:textId="77777777" w:rsidR="00E52284" w:rsidRPr="007900BD" w:rsidRDefault="00E52284" w:rsidP="000E0AC0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State Show Choir (IHSMA)</w:t>
            </w:r>
          </w:p>
          <w:p w14:paraId="38C14A85" w14:textId="77777777" w:rsidR="007900BD" w:rsidRPr="007900BD" w:rsidRDefault="007900BD" w:rsidP="000E0AC0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State Speech (IHSSA)</w:t>
            </w:r>
          </w:p>
          <w:p w14:paraId="1BEE9304" w14:textId="77777777" w:rsidR="007900BD" w:rsidRPr="002A599B" w:rsidRDefault="007900BD" w:rsidP="000E0AC0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State Debate (IHSSA)</w:t>
            </w:r>
          </w:p>
          <w:p w14:paraId="3E9ECC01" w14:textId="77777777" w:rsidR="00CC51B1" w:rsidRDefault="00CC51B1" w:rsidP="003B3B93">
            <w:pPr>
              <w:rPr>
                <w:b w:val="0"/>
                <w:bCs w:val="0"/>
              </w:rPr>
            </w:pPr>
          </w:p>
          <w:p w14:paraId="76F8557E" w14:textId="77777777" w:rsidR="003B3B93" w:rsidRDefault="003B3B93" w:rsidP="003B3B93">
            <w:pPr>
              <w:rPr>
                <w:b w:val="0"/>
                <w:bCs w:val="0"/>
              </w:rPr>
            </w:pPr>
          </w:p>
          <w:p w14:paraId="5A61D427" w14:textId="77777777" w:rsidR="003B3B93" w:rsidRDefault="003B3B93" w:rsidP="003B3B93">
            <w:pPr>
              <w:rPr>
                <w:b w:val="0"/>
                <w:bCs w:val="0"/>
              </w:rPr>
            </w:pPr>
          </w:p>
          <w:p w14:paraId="181228CD" w14:textId="77777777" w:rsidR="003B3B93" w:rsidRDefault="003B3B93" w:rsidP="003B3B93">
            <w:pPr>
              <w:rPr>
                <w:b w:val="0"/>
                <w:bCs w:val="0"/>
              </w:rPr>
            </w:pPr>
          </w:p>
          <w:p w14:paraId="12603A6B" w14:textId="77777777" w:rsidR="003B3B93" w:rsidRDefault="003B3B93" w:rsidP="003B3B93">
            <w:pPr>
              <w:rPr>
                <w:b w:val="0"/>
                <w:bCs w:val="0"/>
              </w:rPr>
            </w:pPr>
          </w:p>
          <w:p w14:paraId="763C84BA" w14:textId="77777777" w:rsidR="003B3B93" w:rsidRDefault="003B3B93" w:rsidP="003B3B93">
            <w:pPr>
              <w:rPr>
                <w:b w:val="0"/>
                <w:bCs w:val="0"/>
              </w:rPr>
            </w:pPr>
          </w:p>
          <w:p w14:paraId="06A280E0" w14:textId="77777777" w:rsidR="003B3B93" w:rsidRDefault="003B3B93" w:rsidP="003B3B93">
            <w:pPr>
              <w:rPr>
                <w:b w:val="0"/>
                <w:bCs w:val="0"/>
              </w:rPr>
            </w:pPr>
          </w:p>
          <w:p w14:paraId="407C388A" w14:textId="1E5185E7" w:rsidR="003B3B93" w:rsidRPr="003B3B93" w:rsidRDefault="003B3B93" w:rsidP="003B3B93">
            <w:r>
              <w:t xml:space="preserve">Exempt from Scholarship Rule (ineligibility) </w:t>
            </w:r>
          </w:p>
        </w:tc>
        <w:tc>
          <w:tcPr>
            <w:tcW w:w="4675" w:type="dxa"/>
          </w:tcPr>
          <w:p w14:paraId="7891E73D" w14:textId="77777777" w:rsidR="000E0AC0" w:rsidRPr="000E0AC0" w:rsidRDefault="000E0AC0" w:rsidP="000E0AC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Scored Competitions (Trophy or Place)</w:t>
            </w:r>
          </w:p>
          <w:p w14:paraId="1060F896" w14:textId="22DCDAC5" w:rsidR="000E0AC0" w:rsidRPr="00E52284" w:rsidRDefault="000E0AC0" w:rsidP="000E0AC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All-State</w:t>
            </w:r>
            <w:r w:rsidR="007900BD">
              <w:t xml:space="preserve"> Music Events</w:t>
            </w:r>
          </w:p>
          <w:p w14:paraId="1E9CB08A" w14:textId="6891A9F2" w:rsidR="00E52284" w:rsidRPr="00E52284" w:rsidRDefault="00E52284" w:rsidP="000E0AC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284">
              <w:t>SCIBA</w:t>
            </w:r>
          </w:p>
          <w:p w14:paraId="732D5BD8" w14:textId="77777777" w:rsidR="000E0AC0" w:rsidRPr="000E0AC0" w:rsidRDefault="000E0AC0" w:rsidP="000E0AC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Honor Ensembles</w:t>
            </w:r>
          </w:p>
          <w:p w14:paraId="2E296701" w14:textId="77777777" w:rsidR="000E0AC0" w:rsidRPr="000E0AC0" w:rsidRDefault="000E0AC0" w:rsidP="000E0AC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Pep Band</w:t>
            </w:r>
          </w:p>
          <w:p w14:paraId="58083F35" w14:textId="77777777" w:rsidR="000E0AC0" w:rsidRPr="00E52284" w:rsidRDefault="000E0AC0" w:rsidP="000E0AC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Off-Campus Concerts/Performances</w:t>
            </w:r>
          </w:p>
          <w:p w14:paraId="5AC73529" w14:textId="77777777" w:rsidR="00E52284" w:rsidRPr="00E52284" w:rsidRDefault="00E52284" w:rsidP="000E0AC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Parades (Excluding Summer)</w:t>
            </w:r>
          </w:p>
          <w:p w14:paraId="4AECBC8F" w14:textId="77777777" w:rsidR="00E52284" w:rsidRPr="00CC51B1" w:rsidRDefault="00E52284" w:rsidP="00E522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State Solo/Ensemble</w:t>
            </w:r>
          </w:p>
          <w:p w14:paraId="4B15FEA2" w14:textId="77777777" w:rsidR="00CC51B1" w:rsidRDefault="00CC51B1" w:rsidP="00CC51B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 Jazz Band (IHSMA)</w:t>
            </w:r>
          </w:p>
          <w:p w14:paraId="25D66532" w14:textId="77777777" w:rsidR="005C6126" w:rsidRPr="000E0AC0" w:rsidRDefault="005C6126" w:rsidP="005C612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IHSMA/IHSSA Sanctioned Events</w:t>
            </w:r>
          </w:p>
          <w:p w14:paraId="4A8A9508" w14:textId="77777777" w:rsidR="005C6126" w:rsidRPr="00E52284" w:rsidRDefault="005C6126" w:rsidP="005C612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Marching at Football Games</w:t>
            </w:r>
          </w:p>
          <w:p w14:paraId="5988DC71" w14:textId="77777777" w:rsidR="005C6126" w:rsidRPr="005C6126" w:rsidRDefault="005C6126" w:rsidP="005C612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126">
              <w:t>Jazz Championships</w:t>
            </w:r>
          </w:p>
          <w:p w14:paraId="727DB689" w14:textId="77777777" w:rsidR="005C6126" w:rsidRPr="005C6126" w:rsidRDefault="005C6126" w:rsidP="005C612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C6126">
              <w:t>Show Choir</w:t>
            </w:r>
          </w:p>
          <w:p w14:paraId="24106048" w14:textId="77777777" w:rsidR="005C6126" w:rsidRDefault="005C6126" w:rsidP="005C612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126">
              <w:t>Jazz Choir</w:t>
            </w:r>
          </w:p>
          <w:p w14:paraId="05615CD2" w14:textId="78463220" w:rsidR="00A50973" w:rsidRPr="00CC51B1" w:rsidRDefault="00A50973" w:rsidP="005C612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Theatre Plays/Musicals</w:t>
            </w:r>
          </w:p>
        </w:tc>
      </w:tr>
    </w:tbl>
    <w:p w14:paraId="4673B1B2" w14:textId="00BDC98E" w:rsidR="000E0AC0" w:rsidRPr="007900BD" w:rsidRDefault="000E0AC0" w:rsidP="000E0AC0">
      <w:pPr>
        <w:jc w:val="center"/>
        <w:rPr>
          <w:b/>
        </w:rPr>
      </w:pPr>
    </w:p>
    <w:p w14:paraId="36A15A86" w14:textId="6F3F4F63" w:rsidR="00CC4571" w:rsidRDefault="003B3B93" w:rsidP="007900BD">
      <w:r>
        <w:t>The 30 day academic policy will be replace</w:t>
      </w:r>
      <w:r w:rsidR="00CC4571">
        <w:t>d</w:t>
      </w:r>
      <w:r>
        <w:t xml:space="preserve"> with ineligibility of a single event during the activity’s season due to the unique nature</w:t>
      </w:r>
      <w:r w:rsidR="00CC4571">
        <w:t xml:space="preserve"> and timing of </w:t>
      </w:r>
      <w:r>
        <w:t xml:space="preserve">co-curricular events. </w:t>
      </w:r>
      <w:r w:rsidR="00CC4571">
        <w:t xml:space="preserve">This applies to each ensemble the participant is involved with according to the chart above. The list above is not comprehensive but is merely meant as a guide for decision making.  </w:t>
      </w:r>
      <w:r w:rsidR="00CC4571" w:rsidRPr="007900BD">
        <w:t xml:space="preserve">  </w:t>
      </w:r>
    </w:p>
    <w:p w14:paraId="6C7A763F" w14:textId="3CBB2C43" w:rsidR="007900BD" w:rsidRDefault="003B3B93" w:rsidP="007900BD">
      <w:r>
        <w:t xml:space="preserve">The student will continue to demonstrate full participation in all courses during the 30 day </w:t>
      </w:r>
      <w:r w:rsidR="00CC4571">
        <w:t>ineligibility</w:t>
      </w:r>
      <w:r>
        <w:t xml:space="preserve">. </w:t>
      </w:r>
    </w:p>
    <w:p w14:paraId="669C30AB" w14:textId="74F7FDFE" w:rsidR="00CC4571" w:rsidRDefault="00CC4571" w:rsidP="00CC4571">
      <w:r>
        <w:t xml:space="preserve">*These events run concurrently with a students graded performance of a curricular course and therefore cannot make them ineligible under the scholarship rule according to Iowa Department of Education Policy (Click </w:t>
      </w:r>
      <w:hyperlink r:id="rId5" w:history="1">
        <w:r w:rsidRPr="00CC4571">
          <w:rPr>
            <w:rStyle w:val="Hyperlink"/>
          </w:rPr>
          <w:t>HERE</w:t>
        </w:r>
      </w:hyperlink>
      <w:r>
        <w:t xml:space="preserve"> for more information)</w:t>
      </w:r>
    </w:p>
    <w:p w14:paraId="6294619A" w14:textId="388AA731" w:rsidR="00CC4571" w:rsidRDefault="00CC4571" w:rsidP="007900BD"/>
    <w:p w14:paraId="3A3CC616" w14:textId="77777777" w:rsidR="00CC4571" w:rsidRPr="00CC4571" w:rsidRDefault="00CC4571" w:rsidP="007900BD"/>
    <w:p w14:paraId="5CCA8351" w14:textId="3E713334" w:rsidR="007900BD" w:rsidRDefault="007900BD" w:rsidP="007900BD">
      <w:pPr>
        <w:spacing w:after="0" w:line="240" w:lineRule="auto"/>
      </w:pPr>
      <w:r>
        <w:t>All questions regarding non-athletic activity eligibility should be directed to:</w:t>
      </w:r>
    </w:p>
    <w:p w14:paraId="601C8F51" w14:textId="3D3BA7BC" w:rsidR="007900BD" w:rsidRDefault="007900BD" w:rsidP="007900BD">
      <w:pPr>
        <w:spacing w:after="0" w:line="240" w:lineRule="auto"/>
      </w:pPr>
    </w:p>
    <w:p w14:paraId="0DBE17C7" w14:textId="77777777" w:rsidR="00ED58FA" w:rsidRDefault="00ED58FA" w:rsidP="007900BD">
      <w:pPr>
        <w:spacing w:after="0" w:line="240" w:lineRule="auto"/>
      </w:pPr>
    </w:p>
    <w:p w14:paraId="348DE822" w14:textId="4888182D" w:rsidR="007900BD" w:rsidRDefault="007900BD" w:rsidP="007900BD">
      <w:pPr>
        <w:spacing w:after="0" w:line="240" w:lineRule="auto"/>
      </w:pPr>
    </w:p>
    <w:p w14:paraId="28145C8D" w14:textId="77777777" w:rsidR="00CC4571" w:rsidRDefault="00CC4571" w:rsidP="007900BD">
      <w:pPr>
        <w:spacing w:after="0" w:line="240" w:lineRule="auto"/>
      </w:pPr>
    </w:p>
    <w:p w14:paraId="22F9FF12" w14:textId="77777777" w:rsidR="00ED58FA" w:rsidRDefault="00ED58FA" w:rsidP="007900BD">
      <w:pPr>
        <w:spacing w:after="0" w:line="240" w:lineRule="auto"/>
        <w:sectPr w:rsidR="00ED58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0F38B1" w14:textId="6B858C49" w:rsidR="007900BD" w:rsidRDefault="00E327D0" w:rsidP="007900BD">
      <w:pPr>
        <w:spacing w:after="0" w:line="240" w:lineRule="auto"/>
      </w:pPr>
      <w:r>
        <w:t>Jason Allen</w:t>
      </w:r>
    </w:p>
    <w:p w14:paraId="39FEBE0F" w14:textId="091CCE2B" w:rsidR="007900BD" w:rsidRDefault="00E327D0" w:rsidP="007900BD">
      <w:pPr>
        <w:spacing w:after="0" w:line="240" w:lineRule="auto"/>
      </w:pPr>
      <w:r>
        <w:t>Director of District Activities and Community Education</w:t>
      </w:r>
    </w:p>
    <w:p w14:paraId="7CCE2488" w14:textId="574A6D5A" w:rsidR="007900BD" w:rsidRDefault="00E327D0" w:rsidP="007900BD">
      <w:pPr>
        <w:spacing w:after="0" w:line="240" w:lineRule="auto"/>
      </w:pPr>
      <w:hyperlink r:id="rId6" w:history="1">
        <w:r w:rsidRPr="00641D57">
          <w:rPr>
            <w:rStyle w:val="Hyperlink"/>
          </w:rPr>
          <w:t>Jason.Allen@dmschools.org</w:t>
        </w:r>
      </w:hyperlink>
    </w:p>
    <w:p w14:paraId="0B5C6281" w14:textId="47CE9510" w:rsidR="007900BD" w:rsidRDefault="007900BD" w:rsidP="007900BD">
      <w:pPr>
        <w:spacing w:after="0" w:line="240" w:lineRule="auto"/>
      </w:pPr>
      <w:r>
        <w:t xml:space="preserve">Ext. </w:t>
      </w:r>
      <w:r w:rsidR="00E327D0">
        <w:t>8377</w:t>
      </w:r>
    </w:p>
    <w:p w14:paraId="3A88A96C" w14:textId="4F2CF038" w:rsidR="00ED58FA" w:rsidRDefault="00ED58FA" w:rsidP="007900BD">
      <w:pPr>
        <w:spacing w:after="0" w:line="240" w:lineRule="auto"/>
      </w:pPr>
      <w:r>
        <w:t>Kelly Schnackenberg</w:t>
      </w:r>
    </w:p>
    <w:p w14:paraId="12C98E36" w14:textId="0A23ECE2" w:rsidR="00ED58FA" w:rsidRDefault="00ED58FA" w:rsidP="007900BD">
      <w:pPr>
        <w:spacing w:after="0" w:line="240" w:lineRule="auto"/>
      </w:pPr>
      <w:r>
        <w:t>Performing Arts Curriculum Coordinator</w:t>
      </w:r>
    </w:p>
    <w:p w14:paraId="1F434C4E" w14:textId="26A6F736" w:rsidR="00ED58FA" w:rsidRDefault="00E327D0" w:rsidP="007900BD">
      <w:pPr>
        <w:spacing w:after="0" w:line="240" w:lineRule="auto"/>
      </w:pPr>
      <w:hyperlink r:id="rId7" w:history="1">
        <w:r w:rsidR="00ED58FA" w:rsidRPr="00AE502C">
          <w:rPr>
            <w:rStyle w:val="Hyperlink"/>
          </w:rPr>
          <w:t>Kelly.Schnackenberg@dmschools.org</w:t>
        </w:r>
      </w:hyperlink>
    </w:p>
    <w:p w14:paraId="038916C8" w14:textId="7983C021" w:rsidR="00ED58FA" w:rsidRPr="00E327D0" w:rsidRDefault="00ED58FA" w:rsidP="00E327D0">
      <w:pPr>
        <w:spacing w:after="0" w:line="240" w:lineRule="auto"/>
        <w:sectPr w:rsidR="00ED58FA" w:rsidRPr="00E327D0" w:rsidSect="00ED58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Ext. 760</w:t>
      </w:r>
      <w:r w:rsidR="00E327D0">
        <w:t>9</w:t>
      </w:r>
      <w:bookmarkStart w:id="0" w:name="_GoBack"/>
      <w:bookmarkEnd w:id="0"/>
    </w:p>
    <w:p w14:paraId="5E54F8F7" w14:textId="6BBB17B3" w:rsidR="00ED58FA" w:rsidRPr="000E0AC0" w:rsidRDefault="00ED58FA" w:rsidP="007900BD">
      <w:pPr>
        <w:rPr>
          <w:b/>
          <w:sz w:val="36"/>
          <w:szCs w:val="36"/>
        </w:rPr>
      </w:pPr>
    </w:p>
    <w:sectPr w:rsidR="00ED58FA" w:rsidRPr="000E0AC0" w:rsidSect="00ED58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1656"/>
    <w:multiLevelType w:val="hybridMultilevel"/>
    <w:tmpl w:val="9B7C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C0"/>
    <w:rsid w:val="000E0AC0"/>
    <w:rsid w:val="002A599B"/>
    <w:rsid w:val="003B3B93"/>
    <w:rsid w:val="005C6126"/>
    <w:rsid w:val="007900BD"/>
    <w:rsid w:val="007C4121"/>
    <w:rsid w:val="00913BD1"/>
    <w:rsid w:val="009A27BF"/>
    <w:rsid w:val="00A50973"/>
    <w:rsid w:val="00A81804"/>
    <w:rsid w:val="00AC6613"/>
    <w:rsid w:val="00CB32A2"/>
    <w:rsid w:val="00CC4571"/>
    <w:rsid w:val="00CC51B1"/>
    <w:rsid w:val="00DC7902"/>
    <w:rsid w:val="00E327D0"/>
    <w:rsid w:val="00E52284"/>
    <w:rsid w:val="00E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26F8"/>
  <w15:chartTrackingRefBased/>
  <w15:docId w15:val="{0CC7C61D-DAFA-42F1-AC66-2806C759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E0A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E0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ly.Schnackenberg@dm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.Allen@dmschools.org" TargetMode="External"/><Relationship Id="rId5" Type="http://schemas.openxmlformats.org/officeDocument/2006/relationships/hyperlink" Target="https://educateiowa.gov/resources/legal-resources/legal-lessons/good-conduct-policies-appeals/good-conductgpa-policies-a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Tilus, Benjamin</dc:creator>
  <cp:keywords/>
  <dc:description/>
  <cp:lastModifiedBy>Schnackenberg, Kelly</cp:lastModifiedBy>
  <cp:revision>4</cp:revision>
  <dcterms:created xsi:type="dcterms:W3CDTF">2019-02-05T15:37:00Z</dcterms:created>
  <dcterms:modified xsi:type="dcterms:W3CDTF">2021-03-03T16:24:00Z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-678018963</vt:i4>
  </property>
  <property fmtid="{D5CDD505-2E9C-101B-9397-08002B2CF9AE}" pid="3" name="_NewReviewCycle">
    <vt:lpwstr/>
  </property>
  <property fmtid="{D5CDD505-2E9C-101B-9397-08002B2CF9AE}" pid="4" name="_EmailSubject">
    <vt:lpwstr>Eligibility Document</vt:lpwstr>
  </property>
  <property fmtid="{D5CDD505-2E9C-101B-9397-08002B2CF9AE}" pid="5" name="_AuthorEmail">
    <vt:lpwstr>Benjamin.Tilus@dmschools.org</vt:lpwstr>
  </property>
  <property fmtid="{D5CDD505-2E9C-101B-9397-08002B2CF9AE}" pid="6" name="_AuthorEmailDisplayName">
    <vt:lpwstr>Tilus, Benjamin</vt:lpwstr>
  </property>
  <property fmtid="{D5CDD505-2E9C-101B-9397-08002B2CF9AE}" pid="7" name="_ReviewingToolsShownOnce">
    <vt:lpwstr/>
  </property>
</Properties>
</file>