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rPr>
        <w:id w:val="263738641"/>
        <w:docPartObj>
          <w:docPartGallery w:val="Cover Pages"/>
          <w:docPartUnique/>
        </w:docPartObj>
      </w:sdtPr>
      <w:sdtEndPr>
        <w:rPr>
          <w:b/>
        </w:rPr>
      </w:sdtEndPr>
      <w:sdtContent>
        <w:p w:rsidR="00F4659A" w:rsidRPr="00100400" w:rsidRDefault="00F4659A" w:rsidP="00F4659A">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1C2C6727" wp14:editId="6E7E09E6">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C32562" w:rsidRDefault="00C32562" w:rsidP="00F4659A">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2562" w:rsidRPr="00AB7DD8" w:rsidRDefault="00A3588D" w:rsidP="00F4659A">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32562">
                                        <w:rPr>
                                          <w:rFonts w:cstheme="minorHAnsi"/>
                                          <w:b/>
                                          <w:sz w:val="72"/>
                                          <w:szCs w:val="200"/>
                                          <w14:shadow w14:blurRad="50800" w14:dist="38100" w14:dir="2700000" w14:sx="100000" w14:sy="100000" w14:kx="0" w14:ky="0" w14:algn="tl">
                                            <w14:srgbClr w14:val="000000">
                                              <w14:alpha w14:val="60000"/>
                                            </w14:srgbClr>
                                          </w14:shadow>
                                          <w14:numForm w14:val="oldStyle"/>
                                        </w:rPr>
                                        <w:t>AP Music Theory:                                     Des Moines Public Schools</w:t>
                                      </w:r>
                                    </w:sdtContent>
                                  </w:sdt>
                                </w:p>
                                <w:p w:rsidR="00C32562" w:rsidRPr="00AB7DD8" w:rsidRDefault="00C32562" w:rsidP="00F4659A">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74016F">
                                        <w:rPr>
                                          <w:caps/>
                                          <w:color w:val="5B9BD5" w:themeColor="accent1"/>
                                          <w:sz w:val="36"/>
                                          <w:szCs w:val="36"/>
                                        </w:rPr>
                                        <w:t>2018-2019</w:t>
                                      </w:r>
                                      <w:r w:rsidRPr="004111C9">
                                        <w:rPr>
                                          <w:caps/>
                                          <w:color w:val="5B9BD5" w:themeColor="accent1"/>
                                          <w:sz w:val="36"/>
                                          <w:szCs w:val="36"/>
                                        </w:rPr>
                                        <w:t xml:space="preserve">       CURRICULUM GUIDE     </w:t>
                                      </w:r>
                                      <w:r>
                                        <w:rPr>
                                          <w:caps/>
                                          <w:color w:val="5B9BD5" w:themeColor="accent1"/>
                                          <w:sz w:val="36"/>
                                          <w:szCs w:val="36"/>
                                        </w:rPr>
                                        <w:t>MUS</w:t>
                                      </w:r>
                                    </w:sdtContent>
                                  </w:sdt>
                                  <w:r>
                                    <w:rPr>
                                      <w:caps/>
                                      <w:color w:val="5B9BD5" w:themeColor="accent1"/>
                                      <w:sz w:val="36"/>
                                      <w:szCs w:val="36"/>
                                    </w:rPr>
                                    <w:t>501/502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C2C6727"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rsidR="00C32562" w:rsidRDefault="00C32562" w:rsidP="00F4659A">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rsidR="00C32562" w:rsidRPr="00AB7DD8" w:rsidRDefault="00A3588D" w:rsidP="00F4659A">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C32562">
                                  <w:rPr>
                                    <w:rFonts w:cstheme="minorHAnsi"/>
                                    <w:b/>
                                    <w:sz w:val="72"/>
                                    <w:szCs w:val="200"/>
                                    <w14:shadow w14:blurRad="50800" w14:dist="38100" w14:dir="2700000" w14:sx="100000" w14:sy="100000" w14:kx="0" w14:ky="0" w14:algn="tl">
                                      <w14:srgbClr w14:val="000000">
                                        <w14:alpha w14:val="60000"/>
                                      </w14:srgbClr>
                                    </w14:shadow>
                                    <w14:numForm w14:val="oldStyle"/>
                                  </w:rPr>
                                  <w:t>AP Music Theory:                                     Des Moines Public Schools</w:t>
                                </w:r>
                              </w:sdtContent>
                            </w:sdt>
                          </w:p>
                          <w:p w:rsidR="00C32562" w:rsidRPr="00AB7DD8" w:rsidRDefault="00C32562" w:rsidP="00F4659A">
                            <w:pPr>
                              <w:pStyle w:val="NoSpacing"/>
                              <w:spacing w:before="240"/>
                              <w:rPr>
                                <w:caps/>
                                <w:color w:val="5B9BD5" w:themeColor="accent1"/>
                                <w:sz w:val="36"/>
                                <w:szCs w:val="36"/>
                              </w:rPr>
                            </w:pPr>
                            <w:r>
                              <w:rPr>
                                <w:caps/>
                                <w:color w:val="5B9BD5" w:themeColor="accent1"/>
                                <w:sz w:val="36"/>
                                <w:szCs w:val="36"/>
                              </w:rPr>
                              <w:t xml:space="preserve"> </w:t>
                            </w:r>
                            <w:sdt>
                              <w:sdtPr>
                                <w:rPr>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0074016F">
                                  <w:rPr>
                                    <w:caps/>
                                    <w:color w:val="5B9BD5" w:themeColor="accent1"/>
                                    <w:sz w:val="36"/>
                                    <w:szCs w:val="36"/>
                                  </w:rPr>
                                  <w:t>2018-2019</w:t>
                                </w:r>
                                <w:r w:rsidRPr="004111C9">
                                  <w:rPr>
                                    <w:caps/>
                                    <w:color w:val="5B9BD5" w:themeColor="accent1"/>
                                    <w:sz w:val="36"/>
                                    <w:szCs w:val="36"/>
                                  </w:rPr>
                                  <w:t xml:space="preserve">       CURRICULUM GUIDE     </w:t>
                                </w:r>
                                <w:r>
                                  <w:rPr>
                                    <w:caps/>
                                    <w:color w:val="5B9BD5" w:themeColor="accent1"/>
                                    <w:sz w:val="36"/>
                                    <w:szCs w:val="36"/>
                                  </w:rPr>
                                  <w:t>MUS</w:t>
                                </w:r>
                              </w:sdtContent>
                            </w:sdt>
                            <w:r>
                              <w:rPr>
                                <w:caps/>
                                <w:color w:val="5B9BD5" w:themeColor="accent1"/>
                                <w:sz w:val="36"/>
                                <w:szCs w:val="36"/>
                              </w:rPr>
                              <w:t>501/502</w:t>
                            </w:r>
                          </w:p>
                        </w:txbxContent>
                      </v:textbox>
                    </v:shape>
                    <w10:wrap anchorx="page" anchory="page"/>
                  </v:group>
                </w:pict>
              </mc:Fallback>
            </mc:AlternateContent>
          </w:r>
        </w:p>
        <w:p w:rsidR="00F4659A" w:rsidRPr="00100400" w:rsidRDefault="00F4659A" w:rsidP="00F4659A">
          <w:pPr>
            <w:spacing w:after="160"/>
            <w:rPr>
              <w:rFonts w:asciiTheme="minorHAnsi" w:hAnsiTheme="minorHAnsi"/>
              <w:b/>
            </w:rPr>
          </w:pPr>
          <w:r w:rsidRPr="00100400">
            <w:rPr>
              <w:rFonts w:asciiTheme="minorHAnsi" w:hAnsiTheme="minorHAnsi"/>
              <w:b/>
            </w:rPr>
            <w:br w:type="page"/>
          </w:r>
        </w:p>
      </w:sdtContent>
    </w:sdt>
    <w:tbl>
      <w:tblPr>
        <w:tblW w:w="144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F4659A" w:rsidRPr="00100400" w:rsidTr="00AE2319">
        <w:tc>
          <w:tcPr>
            <w:tcW w:w="14400" w:type="dxa"/>
            <w:shd w:val="clear" w:color="auto" w:fill="000000" w:themeFill="text1"/>
          </w:tcPr>
          <w:p w:rsidR="00F4659A" w:rsidRPr="00100400" w:rsidRDefault="00F4659A" w:rsidP="00F4659A">
            <w:pPr>
              <w:jc w:val="center"/>
              <w:rPr>
                <w:rFonts w:asciiTheme="minorHAnsi" w:hAnsiTheme="minorHAnsi" w:cstheme="minorHAnsi"/>
                <w:b/>
                <w:sz w:val="32"/>
              </w:rPr>
            </w:pPr>
            <w:r>
              <w:rPr>
                <w:rFonts w:asciiTheme="minorHAnsi" w:hAnsiTheme="minorHAnsi" w:cstheme="minorHAnsi"/>
                <w:b/>
                <w:sz w:val="32"/>
              </w:rPr>
              <w:lastRenderedPageBreak/>
              <w:t>AP Music Theory</w:t>
            </w:r>
          </w:p>
        </w:tc>
      </w:tr>
      <w:tr w:rsidR="00F4659A" w:rsidRPr="00100400" w:rsidTr="00AE2319">
        <w:trPr>
          <w:trHeight w:val="10025"/>
        </w:trPr>
        <w:tc>
          <w:tcPr>
            <w:tcW w:w="14400" w:type="dxa"/>
            <w:shd w:val="clear" w:color="auto" w:fill="D9D9D9" w:themeFill="background1" w:themeFillShade="D9"/>
          </w:tcPr>
          <w:p w:rsidR="00F4659A" w:rsidRPr="00100400" w:rsidRDefault="00F4659A" w:rsidP="00C32562">
            <w:pPr>
              <w:rPr>
                <w:rFonts w:asciiTheme="minorHAnsi" w:hAnsiTheme="minorHAnsi"/>
                <w:sz w:val="22"/>
                <w:szCs w:val="22"/>
              </w:rPr>
            </w:pPr>
          </w:p>
          <w:p w:rsidR="00F4659A" w:rsidRPr="00F4659A" w:rsidRDefault="00F4659A" w:rsidP="00C32562">
            <w:pPr>
              <w:rPr>
                <w:rFonts w:asciiTheme="minorHAnsi" w:hAnsiTheme="minorHAnsi" w:cstheme="minorHAnsi"/>
                <w:b/>
                <w:sz w:val="22"/>
                <w:szCs w:val="22"/>
              </w:rPr>
            </w:pPr>
            <w:r w:rsidRPr="00F4659A">
              <w:rPr>
                <w:rFonts w:asciiTheme="minorHAnsi" w:hAnsiTheme="minorHAnsi"/>
                <w:sz w:val="22"/>
                <w:szCs w:val="22"/>
              </w:rPr>
              <w:t>The AP Music Theory course corresponds to one or two semesters of a typical introductory college music theory course that covers topics such as musicianship, theory, musical materials, and procedures. Musicianship skills, including dictation and other listening skills, sight singing, and harmony, are considered an important part of the course. Through the course, students develop the ability to recognize, understand, and describe basic materials and processes of tonal music that are heard or presented in a score. Development of aural skills is a primary objective. Performance is also part of the curriculum through the practice of sight singing. Students understand basic concepts and terminology by listening to and performing a wide variety of music. Notational skills, speed, and fluency with basic materials are also emphasized.</w:t>
            </w:r>
            <w:r w:rsidRPr="00F4659A">
              <w:rPr>
                <w:rFonts w:asciiTheme="minorHAnsi" w:hAnsiTheme="minorHAnsi" w:cstheme="minorHAnsi"/>
                <w:b/>
                <w:sz w:val="22"/>
                <w:szCs w:val="22"/>
              </w:rPr>
              <w:t xml:space="preserve"> </w:t>
            </w:r>
          </w:p>
          <w:p w:rsidR="00F4659A" w:rsidRPr="00F4659A" w:rsidRDefault="00F4659A" w:rsidP="00C32562">
            <w:pPr>
              <w:rPr>
                <w:rFonts w:asciiTheme="minorHAnsi" w:hAnsiTheme="minorHAnsi" w:cstheme="minorHAnsi"/>
                <w:b/>
                <w:sz w:val="22"/>
                <w:szCs w:val="22"/>
              </w:rPr>
            </w:pPr>
          </w:p>
          <w:p w:rsidR="00F4659A" w:rsidRPr="00F4659A" w:rsidRDefault="00F4659A" w:rsidP="00C32562">
            <w:pPr>
              <w:rPr>
                <w:rFonts w:asciiTheme="minorHAnsi" w:hAnsiTheme="minorHAnsi"/>
                <w:b/>
                <w:sz w:val="22"/>
                <w:szCs w:val="22"/>
              </w:rPr>
            </w:pPr>
            <w:r w:rsidRPr="00F4659A">
              <w:rPr>
                <w:rFonts w:asciiTheme="minorHAnsi" w:hAnsiTheme="minorHAnsi"/>
                <w:b/>
                <w:sz w:val="22"/>
                <w:szCs w:val="22"/>
              </w:rPr>
              <w:t>AP Music Theory</w:t>
            </w:r>
            <w:r w:rsidRPr="00F4659A">
              <w:rPr>
                <w:rFonts w:asciiTheme="minorHAnsi" w:hAnsiTheme="minorHAnsi"/>
                <w:sz w:val="22"/>
                <w:szCs w:val="22"/>
              </w:rPr>
              <w:t xml:space="preserve"> </w:t>
            </w:r>
            <w:r w:rsidRPr="00F4659A">
              <w:rPr>
                <w:rFonts w:asciiTheme="minorHAnsi" w:hAnsiTheme="minorHAnsi"/>
                <w:b/>
                <w:sz w:val="22"/>
                <w:szCs w:val="22"/>
              </w:rPr>
              <w:t xml:space="preserve">– Course Content: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The AP Music Theory course supports mastery of the rudiments and vocabulary of music, including hearing and notating: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Pitches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Intervals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Scales and keys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Chords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Meter </w:t>
            </w:r>
          </w:p>
          <w:p w:rsidR="00F4659A" w:rsidRPr="00F4659A" w:rsidRDefault="00F4659A" w:rsidP="00F4659A">
            <w:pPr>
              <w:rPr>
                <w:rFonts w:asciiTheme="minorHAnsi" w:hAnsiTheme="minorHAnsi"/>
                <w:sz w:val="22"/>
                <w:szCs w:val="22"/>
              </w:rPr>
            </w:pPr>
            <w:r w:rsidRPr="00F4659A">
              <w:rPr>
                <w:rFonts w:asciiTheme="minorHAnsi" w:hAnsiTheme="minorHAnsi"/>
                <w:sz w:val="22"/>
                <w:szCs w:val="22"/>
              </w:rPr>
              <w:t xml:space="preserve">• Rhythm </w:t>
            </w:r>
          </w:p>
          <w:p w:rsidR="00F4659A" w:rsidRPr="00F4659A" w:rsidRDefault="00F4659A" w:rsidP="00C32562">
            <w:pPr>
              <w:rPr>
                <w:rFonts w:asciiTheme="minorHAnsi" w:hAnsiTheme="minorHAnsi"/>
                <w:sz w:val="22"/>
                <w:szCs w:val="22"/>
              </w:rPr>
            </w:pPr>
          </w:p>
          <w:p w:rsidR="00F4659A" w:rsidRPr="00F4659A" w:rsidRDefault="00F4659A" w:rsidP="00C32562">
            <w:pPr>
              <w:rPr>
                <w:rFonts w:asciiTheme="minorHAnsi" w:hAnsiTheme="minorHAnsi"/>
                <w:sz w:val="22"/>
                <w:szCs w:val="22"/>
              </w:rPr>
            </w:pPr>
            <w:r w:rsidRPr="00F4659A">
              <w:rPr>
                <w:rFonts w:asciiTheme="minorHAnsi" w:hAnsiTheme="minorHAnsi"/>
                <w:sz w:val="22"/>
                <w:szCs w:val="22"/>
              </w:rPr>
              <w:t xml:space="preserve">Building on this foundation, the course progresses to include more complex and creative tasks, such as melodic and harmonic dictation; composition of a bass line for a given melody, implying appropriate harmony; realization of a figured bass; realization of a Roman numeral progression; analysis of melody, harmony, rhythm, texture, and form in repertoire drawn mostly from the Western European Common Practice style, but also including jazz, 20th century works, and world music; and sight singing of simple melodies. </w:t>
            </w:r>
          </w:p>
          <w:p w:rsidR="00F4659A" w:rsidRPr="00F4659A" w:rsidRDefault="00F4659A" w:rsidP="00C32562">
            <w:pPr>
              <w:rPr>
                <w:rFonts w:asciiTheme="minorHAnsi" w:hAnsiTheme="minorHAnsi"/>
                <w:sz w:val="22"/>
                <w:szCs w:val="22"/>
              </w:rPr>
            </w:pPr>
            <w:r w:rsidRPr="00F4659A">
              <w:rPr>
                <w:rFonts w:asciiTheme="minorHAnsi" w:hAnsiTheme="minorHAnsi"/>
                <w:sz w:val="22"/>
                <w:szCs w:val="22"/>
              </w:rPr>
              <w:t xml:space="preserve">Students learn to identify, both aurally and through score reading, tonal procedures based in common-practice tonality, such as: • Functional triadic harmony in traditional four-voice texture (with vocabulary including nonharmonic tones, seventh chords, and secondary dominants) • Cadences • Melodic and harmonic compositional processes (e.g., sequence, motivic development) • Standard rhythms and meters • Phrase structure (e.g., contrasting period, phrase group) • Small forms (e.g., rounded binary, simple ternary, theme and variation, strophic) • Modulation to closely related keys </w:t>
            </w:r>
          </w:p>
          <w:p w:rsidR="00F4659A" w:rsidRPr="00F4659A" w:rsidRDefault="00F4659A" w:rsidP="00C32562">
            <w:pPr>
              <w:rPr>
                <w:rFonts w:asciiTheme="minorHAnsi" w:hAnsiTheme="minorHAnsi"/>
                <w:sz w:val="22"/>
                <w:szCs w:val="22"/>
              </w:rPr>
            </w:pPr>
          </w:p>
          <w:p w:rsidR="00F4659A" w:rsidRPr="00F4659A" w:rsidRDefault="00F4659A" w:rsidP="00C32562">
            <w:pPr>
              <w:rPr>
                <w:rFonts w:asciiTheme="minorHAnsi" w:hAnsiTheme="minorHAnsi"/>
                <w:b/>
                <w:sz w:val="22"/>
                <w:szCs w:val="22"/>
              </w:rPr>
            </w:pPr>
            <w:r w:rsidRPr="00F4659A">
              <w:rPr>
                <w:rFonts w:asciiTheme="minorHAnsi" w:hAnsiTheme="minorHAnsi"/>
                <w:b/>
                <w:sz w:val="22"/>
                <w:szCs w:val="22"/>
              </w:rPr>
              <w:t xml:space="preserve">AP </w:t>
            </w:r>
            <w:r w:rsidR="00234879">
              <w:rPr>
                <w:rFonts w:asciiTheme="minorHAnsi" w:hAnsiTheme="minorHAnsi"/>
                <w:b/>
                <w:sz w:val="22"/>
                <w:szCs w:val="22"/>
              </w:rPr>
              <w:t>Music Theory</w:t>
            </w:r>
            <w:r w:rsidRPr="00F4659A">
              <w:rPr>
                <w:rFonts w:asciiTheme="minorHAnsi" w:hAnsiTheme="minorHAnsi"/>
                <w:sz w:val="22"/>
                <w:szCs w:val="22"/>
              </w:rPr>
              <w:t xml:space="preserve"> </w:t>
            </w:r>
            <w:r w:rsidRPr="00F4659A">
              <w:rPr>
                <w:rFonts w:asciiTheme="minorHAnsi" w:hAnsiTheme="minorHAnsi"/>
                <w:b/>
                <w:sz w:val="22"/>
                <w:szCs w:val="22"/>
              </w:rPr>
              <w:t xml:space="preserve">Exam: Format of Assessment </w:t>
            </w:r>
            <w:r w:rsidR="00234879">
              <w:rPr>
                <w:rFonts w:asciiTheme="minorHAnsi" w:hAnsiTheme="minorHAnsi"/>
                <w:b/>
                <w:sz w:val="22"/>
                <w:szCs w:val="22"/>
              </w:rPr>
              <w:t xml:space="preserve">– 2 </w:t>
            </w:r>
            <w:r w:rsidRPr="00F4659A">
              <w:rPr>
                <w:rFonts w:asciiTheme="minorHAnsi" w:hAnsiTheme="minorHAnsi"/>
                <w:b/>
                <w:sz w:val="22"/>
                <w:szCs w:val="22"/>
              </w:rPr>
              <w:t>Hours</w:t>
            </w:r>
            <w:r w:rsidR="00234879">
              <w:rPr>
                <w:rFonts w:asciiTheme="minorHAnsi" w:hAnsiTheme="minorHAnsi"/>
                <w:b/>
                <w:sz w:val="22"/>
                <w:szCs w:val="22"/>
              </w:rPr>
              <w:t xml:space="preserve"> 40 Minutes</w:t>
            </w:r>
            <w:r w:rsidRPr="00F4659A">
              <w:rPr>
                <w:rFonts w:asciiTheme="minorHAnsi" w:hAnsiTheme="minorHAnsi"/>
                <w:b/>
                <w:sz w:val="22"/>
                <w:szCs w:val="22"/>
              </w:rPr>
              <w:t xml:space="preserve"> </w:t>
            </w:r>
          </w:p>
          <w:p w:rsidR="00F4659A" w:rsidRPr="00F4659A" w:rsidRDefault="00F4659A" w:rsidP="00C32562">
            <w:pPr>
              <w:rPr>
                <w:rFonts w:asciiTheme="minorHAnsi" w:hAnsiTheme="minorHAnsi"/>
                <w:sz w:val="22"/>
                <w:szCs w:val="22"/>
              </w:rPr>
            </w:pPr>
            <w:r w:rsidRPr="00F4659A">
              <w:rPr>
                <w:rFonts w:asciiTheme="minorHAnsi" w:hAnsiTheme="minorHAnsi"/>
                <w:b/>
                <w:sz w:val="22"/>
                <w:szCs w:val="22"/>
              </w:rPr>
              <w:t xml:space="preserve">Section I: Multiple Choice | </w:t>
            </w:r>
            <w:r w:rsidR="00234879">
              <w:rPr>
                <w:rFonts w:asciiTheme="minorHAnsi" w:hAnsiTheme="minorHAnsi"/>
                <w:b/>
                <w:sz w:val="22"/>
                <w:szCs w:val="22"/>
              </w:rPr>
              <w:t xml:space="preserve">75 </w:t>
            </w:r>
            <w:r w:rsidRPr="00F4659A">
              <w:rPr>
                <w:rFonts w:asciiTheme="minorHAnsi" w:hAnsiTheme="minorHAnsi"/>
                <w:b/>
                <w:sz w:val="22"/>
                <w:szCs w:val="22"/>
              </w:rPr>
              <w:t xml:space="preserve">Questions | </w:t>
            </w:r>
            <w:r w:rsidR="00234879">
              <w:rPr>
                <w:rFonts w:asciiTheme="minorHAnsi" w:hAnsiTheme="minorHAnsi"/>
                <w:b/>
                <w:sz w:val="22"/>
                <w:szCs w:val="22"/>
              </w:rPr>
              <w:t>1 Hour 20</w:t>
            </w:r>
            <w:r w:rsidRPr="00F4659A">
              <w:rPr>
                <w:rFonts w:asciiTheme="minorHAnsi" w:hAnsiTheme="minorHAnsi"/>
                <w:b/>
                <w:sz w:val="22"/>
                <w:szCs w:val="22"/>
              </w:rPr>
              <w:t xml:space="preserve"> Minutes | </w:t>
            </w:r>
            <w:r w:rsidR="00234879">
              <w:rPr>
                <w:rFonts w:asciiTheme="minorHAnsi" w:hAnsiTheme="minorHAnsi"/>
                <w:b/>
                <w:sz w:val="22"/>
                <w:szCs w:val="22"/>
              </w:rPr>
              <w:t>45</w:t>
            </w:r>
            <w:r w:rsidRPr="00F4659A">
              <w:rPr>
                <w:rFonts w:asciiTheme="minorHAnsi" w:hAnsiTheme="minorHAnsi"/>
                <w:b/>
                <w:sz w:val="22"/>
                <w:szCs w:val="22"/>
              </w:rPr>
              <w:t>% of Exam Score</w:t>
            </w:r>
            <w:r w:rsidRPr="00F4659A">
              <w:rPr>
                <w:rFonts w:asciiTheme="minorHAnsi" w:hAnsiTheme="minorHAnsi"/>
                <w:sz w:val="22"/>
                <w:szCs w:val="22"/>
              </w:rPr>
              <w:t xml:space="preserve"> </w:t>
            </w:r>
          </w:p>
          <w:p w:rsidR="00234879" w:rsidRPr="00F4659A" w:rsidRDefault="00F4659A" w:rsidP="00C32562">
            <w:pPr>
              <w:rPr>
                <w:rFonts w:asciiTheme="minorHAnsi" w:hAnsiTheme="minorHAnsi"/>
                <w:sz w:val="22"/>
                <w:szCs w:val="22"/>
              </w:rPr>
            </w:pPr>
            <w:r w:rsidRPr="00F4659A">
              <w:rPr>
                <w:rFonts w:asciiTheme="minorHAnsi" w:hAnsiTheme="minorHAnsi"/>
                <w:sz w:val="22"/>
                <w:szCs w:val="22"/>
              </w:rPr>
              <w:t xml:space="preserve">• </w:t>
            </w:r>
            <w:r w:rsidR="00234879">
              <w:rPr>
                <w:rFonts w:asciiTheme="minorHAnsi" w:hAnsiTheme="minorHAnsi"/>
                <w:sz w:val="22"/>
                <w:szCs w:val="22"/>
              </w:rPr>
              <w:t>Questions based on aural stimuli and Questions based on the analysis of printed music scores</w:t>
            </w:r>
          </w:p>
          <w:p w:rsidR="00F4659A" w:rsidRPr="00F4659A" w:rsidRDefault="00F4659A" w:rsidP="00C32562">
            <w:pPr>
              <w:rPr>
                <w:rFonts w:asciiTheme="minorHAnsi" w:hAnsiTheme="minorHAnsi"/>
                <w:sz w:val="22"/>
                <w:szCs w:val="22"/>
              </w:rPr>
            </w:pPr>
            <w:r w:rsidRPr="00F4659A">
              <w:rPr>
                <w:rFonts w:asciiTheme="minorHAnsi" w:hAnsiTheme="minorHAnsi"/>
                <w:b/>
                <w:sz w:val="22"/>
                <w:szCs w:val="22"/>
              </w:rPr>
              <w:t xml:space="preserve">Section II: Free Response | </w:t>
            </w:r>
            <w:r w:rsidR="00234879">
              <w:rPr>
                <w:rFonts w:asciiTheme="minorHAnsi" w:hAnsiTheme="minorHAnsi"/>
                <w:b/>
                <w:sz w:val="22"/>
                <w:szCs w:val="22"/>
              </w:rPr>
              <w:t>9 Exercises</w:t>
            </w:r>
            <w:r w:rsidR="00234879" w:rsidRPr="00F4659A">
              <w:rPr>
                <w:rFonts w:asciiTheme="minorHAnsi" w:hAnsiTheme="minorHAnsi"/>
                <w:b/>
                <w:sz w:val="22"/>
                <w:szCs w:val="22"/>
              </w:rPr>
              <w:t xml:space="preserve"> | </w:t>
            </w:r>
            <w:r w:rsidR="00234879">
              <w:rPr>
                <w:rFonts w:asciiTheme="minorHAnsi" w:hAnsiTheme="minorHAnsi"/>
                <w:b/>
                <w:sz w:val="22"/>
                <w:szCs w:val="22"/>
              </w:rPr>
              <w:t>1 Hour 20</w:t>
            </w:r>
            <w:r w:rsidR="00234879" w:rsidRPr="00F4659A">
              <w:rPr>
                <w:rFonts w:asciiTheme="minorHAnsi" w:hAnsiTheme="minorHAnsi"/>
                <w:b/>
                <w:sz w:val="22"/>
                <w:szCs w:val="22"/>
              </w:rPr>
              <w:t xml:space="preserve"> Minutes | </w:t>
            </w:r>
            <w:r w:rsidR="00234879">
              <w:rPr>
                <w:rFonts w:asciiTheme="minorHAnsi" w:hAnsiTheme="minorHAnsi"/>
                <w:b/>
                <w:sz w:val="22"/>
                <w:szCs w:val="22"/>
              </w:rPr>
              <w:t>55</w:t>
            </w:r>
            <w:r w:rsidR="00234879" w:rsidRPr="00F4659A">
              <w:rPr>
                <w:rFonts w:asciiTheme="minorHAnsi" w:hAnsiTheme="minorHAnsi"/>
                <w:b/>
                <w:sz w:val="22"/>
                <w:szCs w:val="22"/>
              </w:rPr>
              <w:t>% of Exam Score</w:t>
            </w:r>
          </w:p>
          <w:p w:rsidR="00234879" w:rsidRPr="00234879" w:rsidRDefault="00F4659A" w:rsidP="00234879">
            <w:pPr>
              <w:rPr>
                <w:rFonts w:asciiTheme="minorHAnsi" w:hAnsiTheme="minorHAnsi"/>
                <w:sz w:val="22"/>
                <w:szCs w:val="22"/>
              </w:rPr>
            </w:pPr>
            <w:r w:rsidRPr="00234879">
              <w:rPr>
                <w:rFonts w:asciiTheme="minorHAnsi" w:hAnsiTheme="minorHAnsi"/>
                <w:sz w:val="22"/>
                <w:szCs w:val="22"/>
              </w:rPr>
              <w:t xml:space="preserve">• </w:t>
            </w:r>
            <w:r w:rsidR="00234879" w:rsidRPr="00234879">
              <w:rPr>
                <w:rFonts w:asciiTheme="minorHAnsi" w:hAnsiTheme="minorHAnsi"/>
                <w:sz w:val="22"/>
                <w:szCs w:val="22"/>
              </w:rPr>
              <w:t xml:space="preserve">Melodic and Harmonic Dictation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xml:space="preserve">• Part Writing from Roman Numerals and Figured Bass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xml:space="preserve">• Composition of a Bass Line/Harmonization of a Melody </w:t>
            </w:r>
          </w:p>
          <w:p w:rsidR="00234879" w:rsidRPr="00234879" w:rsidRDefault="00234879" w:rsidP="00234879">
            <w:pPr>
              <w:rPr>
                <w:rFonts w:asciiTheme="minorHAnsi" w:hAnsiTheme="minorHAnsi"/>
                <w:sz w:val="22"/>
                <w:szCs w:val="22"/>
              </w:rPr>
            </w:pPr>
            <w:r w:rsidRPr="00234879">
              <w:rPr>
                <w:rFonts w:asciiTheme="minorHAnsi" w:hAnsiTheme="minorHAnsi"/>
                <w:sz w:val="22"/>
                <w:szCs w:val="22"/>
              </w:rPr>
              <w:t>• Sight Singing</w:t>
            </w:r>
          </w:p>
          <w:p w:rsidR="00F4659A" w:rsidRPr="00470AAD" w:rsidRDefault="00F4659A" w:rsidP="00C32562">
            <w:pPr>
              <w:rPr>
                <w:rFonts w:asciiTheme="minorHAnsi" w:hAnsiTheme="minorHAnsi"/>
                <w:sz w:val="22"/>
                <w:szCs w:val="22"/>
              </w:rPr>
            </w:pPr>
          </w:p>
          <w:p w:rsidR="00F4659A" w:rsidRPr="00470AAD" w:rsidRDefault="00F4659A" w:rsidP="00C32562">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7" w:history="1">
              <w:r w:rsidRPr="00470AAD">
                <w:rPr>
                  <w:rStyle w:val="Hyperlink"/>
                  <w:rFonts w:asciiTheme="minorHAnsi" w:eastAsiaTheme="minorEastAsia" w:hAnsiTheme="minorHAnsi" w:cstheme="minorHAnsi"/>
                  <w:sz w:val="22"/>
                  <w:szCs w:val="22"/>
                </w:rPr>
                <w:t>http://grading.dmschools.org</w:t>
              </w:r>
            </w:hyperlink>
            <w:r w:rsidRPr="00470AAD">
              <w:rPr>
                <w:rFonts w:asciiTheme="minorHAnsi" w:hAnsiTheme="minorHAnsi" w:cstheme="minorHAnsi"/>
                <w:sz w:val="22"/>
                <w:szCs w:val="22"/>
              </w:rPr>
              <w:t xml:space="preserve"> </w:t>
            </w:r>
          </w:p>
          <w:p w:rsidR="00F4659A" w:rsidRPr="0013259C" w:rsidRDefault="00F4659A" w:rsidP="00C32562">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8" w:history="1">
              <w:r w:rsidRPr="00F4659A">
                <w:rPr>
                  <w:rStyle w:val="Hyperlink"/>
                  <w:rFonts w:asciiTheme="minorHAnsi" w:hAnsiTheme="minorHAnsi"/>
                  <w:sz w:val="22"/>
                </w:rPr>
                <w:t>http://apcentral.collegeboard.com/apc/public/courses/teachers_corner/2261.html?excmpid=CBP5-ED-3-apcd</w:t>
              </w:r>
            </w:hyperlink>
            <w:r w:rsidRPr="00F4659A">
              <w:rPr>
                <w:sz w:val="22"/>
              </w:rPr>
              <w:t xml:space="preserve"> </w:t>
            </w:r>
          </w:p>
        </w:tc>
      </w:tr>
    </w:tbl>
    <w:tbl>
      <w:tblPr>
        <w:tblStyle w:val="MediumShading1"/>
        <w:tblpPr w:leftFromText="180" w:rightFromText="180" w:vertAnchor="page" w:horzAnchor="margin" w:tblpX="-200" w:tblpY="721"/>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1"/>
        <w:gridCol w:w="12518"/>
      </w:tblGrid>
      <w:tr w:rsidR="00F4659A" w:rsidRPr="00100400" w:rsidTr="00AE231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80" w:type="pct"/>
            <w:tcBorders>
              <w:bottom w:val="single" w:sz="4" w:space="0" w:color="auto"/>
              <w:right w:val="single" w:sz="4" w:space="0" w:color="auto"/>
            </w:tcBorders>
            <w:vAlign w:val="center"/>
          </w:tcPr>
          <w:p w:rsidR="00F4659A" w:rsidRDefault="00F4659A" w:rsidP="00AE2319">
            <w:pPr>
              <w:jc w:val="center"/>
              <w:rPr>
                <w:rFonts w:asciiTheme="minorHAnsi" w:hAnsiTheme="minorHAnsi"/>
                <w:sz w:val="28"/>
                <w:szCs w:val="24"/>
              </w:rPr>
            </w:pPr>
          </w:p>
          <w:p w:rsidR="00F4659A" w:rsidRPr="008B0172" w:rsidRDefault="00DF7A72" w:rsidP="00DF7A72">
            <w:pPr>
              <w:jc w:val="center"/>
              <w:rPr>
                <w:rFonts w:asciiTheme="minorHAnsi" w:hAnsiTheme="minorHAnsi"/>
                <w:b w:val="0"/>
                <w:bCs w:val="0"/>
                <w:sz w:val="28"/>
                <w:szCs w:val="24"/>
              </w:rPr>
            </w:pPr>
            <w:r>
              <w:rPr>
                <w:rFonts w:asciiTheme="minorHAnsi" w:hAnsiTheme="minorHAnsi"/>
                <w:sz w:val="28"/>
                <w:szCs w:val="24"/>
              </w:rPr>
              <w:t>Skills</w:t>
            </w:r>
          </w:p>
        </w:tc>
        <w:tc>
          <w:tcPr>
            <w:tcW w:w="4320" w:type="pct"/>
            <w:tcBorders>
              <w:left w:val="single" w:sz="4" w:space="0" w:color="auto"/>
            </w:tcBorders>
            <w:vAlign w:val="center"/>
          </w:tcPr>
          <w:p w:rsidR="00F4659A" w:rsidRPr="00C927ED" w:rsidRDefault="00F4659A" w:rsidP="00AE231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190CAA" w:rsidRPr="00100400" w:rsidTr="00AE231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680" w:type="pct"/>
            <w:tcBorders>
              <w:bottom w:val="nil"/>
              <w:right w:val="single" w:sz="4" w:space="0" w:color="auto"/>
            </w:tcBorders>
            <w:shd w:val="clear" w:color="auto" w:fill="D9D9D9" w:themeFill="background1" w:themeFillShade="D9"/>
            <w:vAlign w:val="center"/>
          </w:tcPr>
          <w:p w:rsidR="00190CAA" w:rsidRDefault="00190CAA" w:rsidP="00190CAA">
            <w:pPr>
              <w:jc w:val="center"/>
              <w:rPr>
                <w:rFonts w:asciiTheme="minorHAnsi" w:hAnsiTheme="minorHAnsi"/>
              </w:rPr>
            </w:pPr>
            <w:r>
              <w:rPr>
                <w:rFonts w:asciiTheme="minorHAnsi" w:hAnsiTheme="minorHAnsi"/>
              </w:rPr>
              <w:t>Notational Skills</w:t>
            </w:r>
          </w:p>
          <w:p w:rsidR="006A5A1F" w:rsidRDefault="006A5A1F" w:rsidP="00190CAA">
            <w:pPr>
              <w:jc w:val="center"/>
              <w:rPr>
                <w:rFonts w:asciiTheme="minorHAnsi" w:hAnsiTheme="minorHAnsi"/>
              </w:rPr>
            </w:pPr>
            <w:r>
              <w:rPr>
                <w:rFonts w:asciiTheme="minorHAnsi" w:hAnsiTheme="minorHAnsi"/>
              </w:rPr>
              <w:t>FRQ 1, 2, 3,</w:t>
            </w:r>
          </w:p>
          <w:p w:rsidR="006A5A1F" w:rsidRPr="00C32562" w:rsidRDefault="006A5A1F" w:rsidP="00190CAA">
            <w:pPr>
              <w:jc w:val="center"/>
              <w:rPr>
                <w:rFonts w:asciiTheme="minorHAnsi" w:hAnsiTheme="minorHAnsi"/>
              </w:rPr>
            </w:pPr>
            <w:r>
              <w:rPr>
                <w:rFonts w:asciiTheme="minorHAnsi" w:hAnsiTheme="minorHAnsi"/>
              </w:rPr>
              <w:t>4, 5, 6, &amp; 7</w:t>
            </w:r>
          </w:p>
        </w:tc>
        <w:tc>
          <w:tcPr>
            <w:tcW w:w="4320" w:type="pct"/>
            <w:tcBorders>
              <w:top w:val="single" w:sz="8" w:space="0" w:color="404040" w:themeColor="text1" w:themeTint="BF"/>
              <w:left w:val="single" w:sz="4" w:space="0" w:color="auto"/>
              <w:right w:val="single" w:sz="4" w:space="0" w:color="auto"/>
            </w:tcBorders>
            <w:shd w:val="clear" w:color="auto" w:fill="FFFFFF" w:themeFill="background1"/>
          </w:tcPr>
          <w:p w:rsidR="00190CAA" w:rsidRPr="00AE2319"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 Musical Terminology</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Terms for intervals, triads, seventh chords, scales, and modes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 xml:space="preserve">B. Terms pertaining to rhythm and meter, melodic construction and variation, harmonic function, cadences and phrase structure, texture, small forms, and musical performance. </w:t>
            </w:r>
          </w:p>
          <w:p w:rsidR="00190CAA" w:rsidRPr="00AE2319"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II. Notational Skills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Rhythms and meters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 Clefs and pitches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C. Key signatures, scales, and modes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D. Intervals and chords</w:t>
            </w:r>
          </w:p>
          <w:p w:rsidR="00190CAA" w:rsidRPr="00AE2319" w:rsidRDefault="00190CAA" w:rsidP="00190CAA">
            <w:pPr>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Pr>
                <w:rFonts w:ascii="Calibri" w:eastAsia="Calibri" w:hAnsi="Calibri" w:cs="Calibri"/>
                <w:sz w:val="22"/>
              </w:rPr>
              <w:t>E. Melodic transposition</w:t>
            </w:r>
          </w:p>
        </w:tc>
      </w:tr>
      <w:tr w:rsidR="00190CAA" w:rsidRPr="00100400" w:rsidTr="00AE231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bottom w:val="single" w:sz="4" w:space="0" w:color="auto"/>
              <w:right w:val="single" w:sz="4" w:space="0" w:color="auto"/>
            </w:tcBorders>
            <w:shd w:val="clear" w:color="auto" w:fill="D9D9D9" w:themeFill="background1" w:themeFillShade="D9"/>
            <w:vAlign w:val="center"/>
          </w:tcPr>
          <w:p w:rsidR="00190CAA" w:rsidRPr="00C32562" w:rsidRDefault="00190CAA" w:rsidP="00190CAA">
            <w:pPr>
              <w:jc w:val="center"/>
              <w:rPr>
                <w:rFonts w:asciiTheme="minorHAnsi" w:hAnsiTheme="minorHAnsi"/>
                <w:b w:val="0"/>
              </w:rPr>
            </w:pPr>
            <w:r w:rsidRPr="00C32562">
              <w:rPr>
                <w:rFonts w:asciiTheme="minorHAnsi" w:hAnsiTheme="minorHAnsi"/>
              </w:rPr>
              <w:t>Compositional</w:t>
            </w:r>
            <w:r>
              <w:rPr>
                <w:rFonts w:asciiTheme="minorHAnsi" w:hAnsiTheme="minorHAnsi"/>
                <w:b w:val="0"/>
              </w:rPr>
              <w:t xml:space="preserve"> </w:t>
            </w:r>
            <w:r w:rsidRPr="00C32562">
              <w:rPr>
                <w:rFonts w:asciiTheme="minorHAnsi" w:hAnsiTheme="minorHAnsi"/>
              </w:rPr>
              <w:t>Skills</w:t>
            </w:r>
          </w:p>
          <w:p w:rsidR="00190CAA" w:rsidRPr="00C32562" w:rsidRDefault="00190CAA" w:rsidP="00190CAA">
            <w:pPr>
              <w:jc w:val="center"/>
              <w:rPr>
                <w:rFonts w:asciiTheme="minorHAnsi" w:hAnsiTheme="minorHAnsi"/>
              </w:rPr>
            </w:pPr>
            <w:r w:rsidRPr="00C32562">
              <w:rPr>
                <w:rFonts w:asciiTheme="minorHAnsi" w:hAnsiTheme="minorHAnsi"/>
              </w:rPr>
              <w:t xml:space="preserve">FRQ </w:t>
            </w:r>
            <w:r w:rsidR="006A5A1F">
              <w:rPr>
                <w:rFonts w:asciiTheme="minorHAnsi" w:hAnsiTheme="minorHAnsi"/>
              </w:rPr>
              <w:t xml:space="preserve">5, 6, &amp; </w:t>
            </w:r>
            <w:r w:rsidRPr="00C32562">
              <w:rPr>
                <w:rFonts w:asciiTheme="minorHAnsi" w:hAnsiTheme="minorHAnsi"/>
              </w:rPr>
              <w:t>7</w:t>
            </w:r>
          </w:p>
        </w:tc>
        <w:tc>
          <w:tcPr>
            <w:tcW w:w="4320" w:type="pct"/>
            <w:tcBorders>
              <w:left w:val="single" w:sz="4" w:space="0" w:color="auto"/>
              <w:bottom w:val="single" w:sz="4" w:space="0" w:color="auto"/>
              <w:right w:val="single" w:sz="4" w:space="0" w:color="auto"/>
            </w:tcBorders>
            <w:shd w:val="clear" w:color="auto" w:fill="FFFFFF" w:themeFill="background1"/>
          </w:tcPr>
          <w:p w:rsidR="00190CAA" w:rsidRPr="00AE2319" w:rsidRDefault="00190CAA" w:rsidP="00190CAA">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i/>
                <w:sz w:val="22"/>
              </w:rPr>
            </w:pPr>
            <w:r w:rsidRPr="00AE2319">
              <w:rPr>
                <w:rFonts w:ascii="Calibri" w:eastAsia="Calibri" w:hAnsi="Calibri"/>
                <w:i/>
                <w:sz w:val="22"/>
              </w:rPr>
              <w:t>III. Basic Compositional Skills</w:t>
            </w:r>
          </w:p>
          <w:p w:rsidR="00190CAA" w:rsidRDefault="00190CAA" w:rsidP="00190CAA">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A. Four-voice realization of figured-bass symbols and Roman numerals</w:t>
            </w:r>
          </w:p>
          <w:p w:rsidR="00190CAA" w:rsidRPr="006936D0" w:rsidRDefault="00190CAA" w:rsidP="00190CAA">
            <w:pPr>
              <w:tabs>
                <w:tab w:val="left" w:pos="1440"/>
              </w:tabs>
              <w:cnfStyle w:val="000000010000" w:firstRow="0" w:lastRow="0" w:firstColumn="0" w:lastColumn="0" w:oddVBand="0" w:evenVBand="0" w:oddHBand="0" w:evenHBand="1" w:firstRowFirstColumn="0" w:firstRowLastColumn="0" w:lastRowFirstColumn="0" w:lastRowLastColumn="0"/>
              <w:rPr>
                <w:rFonts w:ascii="Calibri" w:eastAsia="Calibri" w:hAnsi="Calibri" w:cs="Calibri"/>
                <w:sz w:val="22"/>
              </w:rPr>
            </w:pPr>
            <w:r>
              <w:rPr>
                <w:rFonts w:ascii="Calibri" w:eastAsia="Calibri" w:hAnsi="Calibri" w:cs="Calibri"/>
                <w:sz w:val="22"/>
              </w:rPr>
              <w:t>B. Composition of a bass line (with chord symbols) for a given melody</w:t>
            </w:r>
          </w:p>
        </w:tc>
      </w:tr>
      <w:tr w:rsidR="00190CAA" w:rsidRPr="00100400" w:rsidTr="00AE231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right w:val="single" w:sz="4" w:space="0" w:color="auto"/>
            </w:tcBorders>
            <w:shd w:val="clear" w:color="auto" w:fill="D9D9D9" w:themeFill="background1" w:themeFillShade="D9"/>
            <w:vAlign w:val="center"/>
          </w:tcPr>
          <w:p w:rsidR="00190CAA" w:rsidRPr="00C32562" w:rsidRDefault="00190CAA" w:rsidP="00190CAA">
            <w:pPr>
              <w:jc w:val="center"/>
              <w:rPr>
                <w:rFonts w:asciiTheme="minorHAnsi" w:hAnsiTheme="minorHAnsi"/>
                <w:b w:val="0"/>
              </w:rPr>
            </w:pPr>
            <w:r w:rsidRPr="00C32562">
              <w:rPr>
                <w:rFonts w:asciiTheme="minorHAnsi" w:hAnsiTheme="minorHAnsi"/>
              </w:rPr>
              <w:t>Analytical</w:t>
            </w:r>
            <w:r>
              <w:rPr>
                <w:rFonts w:asciiTheme="minorHAnsi" w:hAnsiTheme="minorHAnsi"/>
                <w:b w:val="0"/>
              </w:rPr>
              <w:t xml:space="preserve"> </w:t>
            </w:r>
            <w:r w:rsidRPr="00C32562">
              <w:rPr>
                <w:rFonts w:asciiTheme="minorHAnsi" w:hAnsiTheme="minorHAnsi"/>
              </w:rPr>
              <w:t>Skills</w:t>
            </w:r>
          </w:p>
          <w:p w:rsidR="006A5A1F" w:rsidRDefault="006A5A1F" w:rsidP="006A5A1F">
            <w:pPr>
              <w:jc w:val="center"/>
              <w:rPr>
                <w:rFonts w:asciiTheme="minorHAnsi" w:hAnsiTheme="minorHAnsi"/>
              </w:rPr>
            </w:pPr>
            <w:r>
              <w:rPr>
                <w:rFonts w:asciiTheme="minorHAnsi" w:hAnsiTheme="minorHAnsi"/>
              </w:rPr>
              <w:t>FRQ 3, 4,</w:t>
            </w:r>
          </w:p>
          <w:p w:rsidR="00190CAA" w:rsidRPr="00C32562" w:rsidRDefault="006A5A1F" w:rsidP="006A5A1F">
            <w:pPr>
              <w:jc w:val="center"/>
              <w:rPr>
                <w:rFonts w:asciiTheme="minorHAnsi" w:hAnsiTheme="minorHAnsi"/>
              </w:rPr>
            </w:pPr>
            <w:r>
              <w:rPr>
                <w:rFonts w:asciiTheme="minorHAnsi" w:hAnsiTheme="minorHAnsi"/>
              </w:rPr>
              <w:t xml:space="preserve">5, </w:t>
            </w:r>
            <w:r w:rsidR="00190CAA" w:rsidRPr="00C32562">
              <w:rPr>
                <w:rFonts w:asciiTheme="minorHAnsi" w:hAnsiTheme="minorHAnsi"/>
              </w:rPr>
              <w:t>6</w:t>
            </w:r>
            <w:r>
              <w:rPr>
                <w:rFonts w:asciiTheme="minorHAnsi" w:hAnsiTheme="minorHAnsi"/>
              </w:rPr>
              <w:t>, &amp; 7</w:t>
            </w:r>
          </w:p>
        </w:tc>
        <w:tc>
          <w:tcPr>
            <w:tcW w:w="4320" w:type="pct"/>
            <w:tcBorders>
              <w:left w:val="single" w:sz="4" w:space="0" w:color="auto"/>
              <w:right w:val="single" w:sz="4" w:space="0" w:color="auto"/>
            </w:tcBorders>
            <w:shd w:val="clear" w:color="auto" w:fill="FFFFFF" w:themeFill="background1"/>
          </w:tcPr>
          <w:p w:rsidR="00190CAA" w:rsidRPr="00AE2319"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i/>
                <w:sz w:val="22"/>
              </w:rPr>
            </w:pPr>
            <w:r w:rsidRPr="00AE2319">
              <w:rPr>
                <w:rFonts w:ascii="Calibri" w:eastAsia="Calibri" w:hAnsi="Calibri"/>
                <w:i/>
                <w:sz w:val="22"/>
              </w:rPr>
              <w:t>IV. Score Analysis (with or without aural stimulus)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A. Small-scale and large-scale harmonic procedures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B. Melodic organization and developmental procedures</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C. Rhythmic/metric organization</w:t>
            </w:r>
          </w:p>
          <w:p w:rsidR="00190CAA"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D. Texture</w:t>
            </w:r>
          </w:p>
          <w:p w:rsidR="00190CAA" w:rsidRPr="006936D0" w:rsidRDefault="00190CAA" w:rsidP="00190CAA">
            <w:pPr>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2"/>
              </w:rPr>
            </w:pPr>
            <w:r>
              <w:rPr>
                <w:rFonts w:ascii="Calibri" w:eastAsia="Calibri" w:hAnsi="Calibri" w:cs="Calibri"/>
                <w:sz w:val="22"/>
              </w:rPr>
              <w:t>E. Formal devices and/or procedures</w:t>
            </w:r>
          </w:p>
        </w:tc>
      </w:tr>
      <w:tr w:rsidR="00190CAA" w:rsidRPr="00100400" w:rsidTr="00AE231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680" w:type="pct"/>
            <w:tcBorders>
              <w:right w:val="single" w:sz="4" w:space="0" w:color="auto"/>
            </w:tcBorders>
            <w:shd w:val="clear" w:color="auto" w:fill="D9D9D9" w:themeFill="background1" w:themeFillShade="D9"/>
            <w:vAlign w:val="center"/>
          </w:tcPr>
          <w:p w:rsidR="00190CAA" w:rsidRPr="00C32562" w:rsidRDefault="00190CAA" w:rsidP="00190CAA">
            <w:pPr>
              <w:jc w:val="center"/>
              <w:rPr>
                <w:rFonts w:asciiTheme="minorHAnsi" w:hAnsiTheme="minorHAnsi"/>
                <w:b w:val="0"/>
              </w:rPr>
            </w:pPr>
            <w:r w:rsidRPr="00C32562">
              <w:rPr>
                <w:rFonts w:asciiTheme="minorHAnsi" w:hAnsiTheme="minorHAnsi"/>
              </w:rPr>
              <w:t>Aural</w:t>
            </w:r>
            <w:r>
              <w:rPr>
                <w:rFonts w:asciiTheme="minorHAnsi" w:hAnsiTheme="minorHAnsi"/>
                <w:b w:val="0"/>
              </w:rPr>
              <w:t xml:space="preserve"> </w:t>
            </w:r>
            <w:r w:rsidRPr="00C32562">
              <w:rPr>
                <w:rFonts w:asciiTheme="minorHAnsi" w:hAnsiTheme="minorHAnsi"/>
              </w:rPr>
              <w:t>Skills</w:t>
            </w:r>
          </w:p>
          <w:p w:rsidR="006A5A1F" w:rsidRDefault="00190CAA" w:rsidP="00190CAA">
            <w:pPr>
              <w:jc w:val="center"/>
              <w:rPr>
                <w:rFonts w:asciiTheme="minorHAnsi" w:hAnsiTheme="minorHAnsi"/>
              </w:rPr>
            </w:pPr>
            <w:r>
              <w:rPr>
                <w:rFonts w:asciiTheme="minorHAnsi" w:hAnsiTheme="minorHAnsi"/>
              </w:rPr>
              <w:t>FRQ 1, 2, 3,</w:t>
            </w:r>
          </w:p>
          <w:p w:rsidR="00190CAA" w:rsidRPr="00C32562" w:rsidRDefault="00190CAA" w:rsidP="00190CAA">
            <w:pPr>
              <w:jc w:val="center"/>
              <w:rPr>
                <w:rFonts w:asciiTheme="minorHAnsi" w:hAnsiTheme="minorHAnsi"/>
              </w:rPr>
            </w:pPr>
            <w:r w:rsidRPr="00C32562">
              <w:rPr>
                <w:rFonts w:asciiTheme="minorHAnsi" w:hAnsiTheme="minorHAnsi"/>
              </w:rPr>
              <w:t>4</w:t>
            </w:r>
            <w:r>
              <w:rPr>
                <w:rFonts w:asciiTheme="minorHAnsi" w:hAnsiTheme="minorHAnsi"/>
              </w:rPr>
              <w:t>, 8 &amp; 9</w:t>
            </w:r>
          </w:p>
        </w:tc>
        <w:tc>
          <w:tcPr>
            <w:tcW w:w="4320" w:type="pct"/>
            <w:tcBorders>
              <w:left w:val="single" w:sz="4" w:space="0" w:color="auto"/>
              <w:right w:val="single" w:sz="4" w:space="0" w:color="auto"/>
            </w:tcBorders>
            <w:shd w:val="clear" w:color="auto" w:fill="FFFFFF" w:themeFill="background1"/>
          </w:tcPr>
          <w:p w:rsidR="00190CAA" w:rsidRPr="00AE2319"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i/>
                <w:sz w:val="22"/>
              </w:rPr>
            </w:pPr>
            <w:r w:rsidRPr="00AE2319">
              <w:rPr>
                <w:rFonts w:asciiTheme="minorHAnsi" w:hAnsiTheme="minorHAnsi"/>
                <w:i/>
                <w:sz w:val="22"/>
              </w:rPr>
              <w:t>V. Aural Skills</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A. Sight-singing</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B. Melodic dictation</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C. Harmonic dictation</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D. Identification of isolated pitch and rhythmic patterns</w:t>
            </w:r>
          </w:p>
          <w:p w:rsidR="00190CAA"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E. Detection of errors in pitch and rhythm in one- and two-voice examples</w:t>
            </w:r>
          </w:p>
          <w:p w:rsidR="00190CAA" w:rsidRPr="00DF7A72" w:rsidRDefault="00190CAA" w:rsidP="00190CAA">
            <w:pPr>
              <w:cnfStyle w:val="000000010000" w:firstRow="0" w:lastRow="0" w:firstColumn="0" w:lastColumn="0" w:oddVBand="0" w:evenVBand="0" w:oddHBand="0" w:evenHBand="1" w:firstRowFirstColumn="0" w:firstRowLastColumn="0" w:lastRowFirstColumn="0" w:lastRowLastColumn="0"/>
              <w:rPr>
                <w:rFonts w:asciiTheme="minorHAnsi" w:hAnsiTheme="minorHAnsi"/>
                <w:sz w:val="22"/>
              </w:rPr>
            </w:pPr>
            <w:r>
              <w:rPr>
                <w:rFonts w:asciiTheme="minorHAnsi" w:hAnsiTheme="minorHAnsi"/>
                <w:sz w:val="22"/>
              </w:rPr>
              <w:t xml:space="preserve">F. Identification of processes and materials in the context of music literature representing a broad spectrum of genres, media, and styles. </w:t>
            </w:r>
            <w:r>
              <w:rPr>
                <w:rFonts w:ascii="Calibri" w:eastAsia="Calibri" w:hAnsi="Calibri" w:cs="Calibri"/>
                <w:sz w:val="22"/>
              </w:rPr>
              <w:t xml:space="preserve"> </w:t>
            </w:r>
          </w:p>
        </w:tc>
      </w:tr>
    </w:tbl>
    <w:p w:rsidR="00F4659A" w:rsidRDefault="00F4659A" w:rsidP="00F4659A"/>
    <w:p w:rsidR="00F4659A" w:rsidRDefault="00F4659A" w:rsidP="00F4659A">
      <w:pPr>
        <w:spacing w:after="160" w:line="259" w:lineRule="auto"/>
        <w:rPr>
          <w:rFonts w:asciiTheme="minorHAnsi" w:hAnsiTheme="minorHAnsi" w:cs="Gill Sans"/>
          <w:b/>
          <w:sz w:val="32"/>
          <w:szCs w:val="32"/>
        </w:rPr>
      </w:pPr>
    </w:p>
    <w:p w:rsidR="00F4659A" w:rsidRPr="007D6C74" w:rsidRDefault="00F4659A" w:rsidP="00F4659A">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744EA860" wp14:editId="089E5367">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F4659A" w:rsidRDefault="00F4659A" w:rsidP="00F4659A">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F4659A" w:rsidRDefault="00F4659A" w:rsidP="00F4659A">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F4659A" w:rsidRPr="007B640D" w:rsidTr="00C32562">
        <w:trPr>
          <w:trHeight w:val="318"/>
        </w:trPr>
        <w:tc>
          <w:tcPr>
            <w:tcW w:w="6131" w:type="dxa"/>
            <w:shd w:val="clear" w:color="auto" w:fill="000000"/>
            <w:vAlign w:val="center"/>
          </w:tcPr>
          <w:p w:rsidR="00F4659A" w:rsidRPr="007D6C74" w:rsidRDefault="00F4659A" w:rsidP="00C32562">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F4659A" w:rsidRPr="007B640D" w:rsidTr="00C32562">
        <w:trPr>
          <w:trHeight w:val="3931"/>
        </w:trPr>
        <w:tc>
          <w:tcPr>
            <w:tcW w:w="6131" w:type="dxa"/>
          </w:tcPr>
          <w:p w:rsidR="00F4659A" w:rsidRDefault="00F4659A" w:rsidP="00C32562">
            <w:pPr>
              <w:jc w:val="both"/>
              <w:rPr>
                <w:rFonts w:asciiTheme="minorHAnsi" w:hAnsiTheme="minorHAnsi" w:cs="Gill Sans"/>
                <w:b/>
                <w:szCs w:val="32"/>
              </w:rPr>
            </w:pPr>
          </w:p>
          <w:p w:rsidR="00F4659A" w:rsidRPr="007F2505" w:rsidRDefault="00F4659A" w:rsidP="00C32562">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F4659A" w:rsidRPr="007F2505" w:rsidRDefault="00F4659A" w:rsidP="00C32562">
            <w:pPr>
              <w:jc w:val="both"/>
              <w:rPr>
                <w:rFonts w:asciiTheme="minorHAnsi" w:hAnsiTheme="minorHAnsi" w:cs="Gill Sans"/>
                <w:szCs w:val="32"/>
              </w:rPr>
            </w:pPr>
          </w:p>
          <w:p w:rsidR="00F4659A" w:rsidRPr="007F2505" w:rsidRDefault="00F4659A" w:rsidP="00C32562">
            <w:pPr>
              <w:jc w:val="both"/>
              <w:rPr>
                <w:rFonts w:asciiTheme="minorHAnsi" w:hAnsiTheme="minorHAnsi" w:cs="Gill Sans"/>
                <w:szCs w:val="32"/>
              </w:rPr>
            </w:pPr>
            <w:r>
              <w:rPr>
                <w:rFonts w:asciiTheme="minorHAnsi" w:hAnsiTheme="minorHAnsi" w:cs="Gill Sans"/>
                <w:szCs w:val="32"/>
              </w:rPr>
              <w:t xml:space="preserve">AP </w:t>
            </w:r>
            <w:r w:rsidR="00C32562">
              <w:rPr>
                <w:rFonts w:asciiTheme="minorHAnsi" w:hAnsiTheme="minorHAnsi" w:cs="Gill Sans"/>
                <w:szCs w:val="32"/>
              </w:rPr>
              <w:t>Music Theory</w:t>
            </w:r>
            <w:r w:rsidRPr="007F2505">
              <w:rPr>
                <w:rFonts w:asciiTheme="minorHAnsi" w:hAnsiTheme="minorHAnsi" w:cs="Gill Sans"/>
                <w:szCs w:val="32"/>
              </w:rPr>
              <w:t xml:space="preserve"> does have a traditional unit-based design. </w:t>
            </w:r>
            <w:r>
              <w:rPr>
                <w:rFonts w:asciiTheme="minorHAnsi" w:hAnsiTheme="minorHAnsi" w:cs="Gill Sans"/>
                <w:szCs w:val="32"/>
              </w:rPr>
              <w:t>In some topics, however,</w:t>
            </w:r>
            <w:r w:rsidRPr="007F2505">
              <w:rPr>
                <w:rFonts w:asciiTheme="minorHAnsi" w:hAnsiTheme="minorHAnsi" w:cs="Gill Sans"/>
                <w:szCs w:val="32"/>
              </w:rPr>
              <w:t xml:space="preserve"> students cycle through the same </w:t>
            </w:r>
            <w:r>
              <w:rPr>
                <w:rFonts w:asciiTheme="minorHAnsi" w:hAnsiTheme="minorHAnsi" w:cs="Gill Sans"/>
                <w:szCs w:val="32"/>
              </w:rPr>
              <w:t>topic</w:t>
            </w:r>
            <w:r w:rsidRPr="007F2505">
              <w:rPr>
                <w:rFonts w:asciiTheme="minorHAnsi" w:hAnsiTheme="minorHAnsi" w:cs="Gill Sans"/>
                <w:szCs w:val="32"/>
              </w:rPr>
              <w:t xml:space="preserve"> repeatedly as they progress through the course, with changing content and an increasing complexity of the </w:t>
            </w:r>
            <w:r w:rsidR="00C32562">
              <w:rPr>
                <w:rFonts w:asciiTheme="minorHAnsi" w:hAnsiTheme="minorHAnsi" w:cs="Gill Sans"/>
                <w:szCs w:val="32"/>
              </w:rPr>
              <w:t>music</w:t>
            </w:r>
            <w:r w:rsidRPr="007F2505">
              <w:rPr>
                <w:rFonts w:asciiTheme="minorHAnsi" w:hAnsiTheme="minorHAnsi" w:cs="Gill Sans"/>
                <w:szCs w:val="32"/>
              </w:rPr>
              <w:t xml:space="preserve">, analysis, and expectations throughout. </w:t>
            </w:r>
          </w:p>
          <w:p w:rsidR="00F4659A" w:rsidRPr="007F2505" w:rsidRDefault="00F4659A" w:rsidP="00C32562">
            <w:pPr>
              <w:jc w:val="both"/>
              <w:rPr>
                <w:rFonts w:asciiTheme="minorHAnsi" w:hAnsiTheme="minorHAnsi" w:cs="Gill Sans"/>
                <w:szCs w:val="32"/>
              </w:rPr>
            </w:pPr>
          </w:p>
          <w:p w:rsidR="00F4659A" w:rsidRDefault="00F4659A" w:rsidP="00C32562">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F4659A" w:rsidRPr="007D6C74" w:rsidRDefault="00F4659A" w:rsidP="00C32562">
            <w:pPr>
              <w:jc w:val="both"/>
              <w:rPr>
                <w:rFonts w:asciiTheme="minorHAnsi" w:hAnsiTheme="minorHAnsi" w:cs="Gill Sans"/>
                <w:sz w:val="22"/>
                <w:szCs w:val="32"/>
              </w:rPr>
            </w:pPr>
          </w:p>
        </w:tc>
      </w:tr>
    </w:tbl>
    <w:p w:rsidR="00F4659A" w:rsidRPr="007D6C74" w:rsidRDefault="00F4659A" w:rsidP="00F4659A">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3CF258E1" wp14:editId="38488E0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F4659A" w:rsidRPr="006E093E" w:rsidRDefault="00F4659A" w:rsidP="00F4659A">
      <w:r>
        <w:rPr>
          <w:noProof/>
        </w:rPr>
        <w:drawing>
          <wp:anchor distT="0" distB="0" distL="114300" distR="114300" simplePos="0" relativeHeight="251661312" behindDoc="0" locked="0" layoutInCell="1" allowOverlap="1" wp14:anchorId="527C5CCE" wp14:editId="08013DA1">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587FD4">
            <w:pPr>
              <w:pStyle w:val="Heading1"/>
              <w:rPr>
                <w:rFonts w:asciiTheme="minorHAnsi" w:hAnsiTheme="minorHAnsi"/>
                <w:sz w:val="32"/>
                <w:szCs w:val="22"/>
              </w:rPr>
            </w:pPr>
            <w:r>
              <w:rPr>
                <w:rFonts w:asciiTheme="minorHAnsi" w:hAnsiTheme="minorHAnsi"/>
                <w:sz w:val="32"/>
                <w:szCs w:val="22"/>
              </w:rPr>
              <w:lastRenderedPageBreak/>
              <w:t>Fundamentals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3555"/>
        <w:gridCol w:w="3852"/>
        <w:gridCol w:w="4968"/>
      </w:tblGrid>
      <w:tr w:rsidR="00F4659A" w:rsidRPr="00BE06E7" w:rsidTr="00587FD4">
        <w:tc>
          <w:tcPr>
            <w:tcW w:w="184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Topic</w:t>
            </w:r>
          </w:p>
        </w:tc>
        <w:tc>
          <w:tcPr>
            <w:tcW w:w="3555" w:type="dxa"/>
            <w:shd w:val="clear" w:color="auto" w:fill="D9D9D9" w:themeFill="background1" w:themeFillShade="D9"/>
          </w:tcPr>
          <w:p w:rsidR="00F4659A" w:rsidRPr="006936D0" w:rsidRDefault="00F4659A" w:rsidP="00C32562">
            <w:pPr>
              <w:jc w:val="center"/>
              <w:rPr>
                <w:rFonts w:asciiTheme="minorHAnsi" w:hAnsiTheme="minorHAnsi"/>
                <w:b/>
                <w:sz w:val="22"/>
              </w:rPr>
            </w:pPr>
            <w:r w:rsidRPr="006936D0">
              <w:rPr>
                <w:rFonts w:asciiTheme="minorHAnsi" w:hAnsiTheme="minorHAnsi"/>
                <w:b/>
                <w:sz w:val="22"/>
              </w:rPr>
              <w:t>4</w:t>
            </w:r>
          </w:p>
        </w:tc>
        <w:tc>
          <w:tcPr>
            <w:tcW w:w="3852"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587FD4" w:rsidRPr="00170C66" w:rsidTr="00587FD4">
        <w:tc>
          <w:tcPr>
            <w:tcW w:w="1840" w:type="dxa"/>
            <w:shd w:val="clear" w:color="auto" w:fill="D9D9D9" w:themeFill="background1" w:themeFillShade="D9"/>
          </w:tcPr>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b/>
                <w:sz w:val="22"/>
                <w:szCs w:val="22"/>
              </w:rPr>
            </w:pPr>
          </w:p>
          <w:p w:rsidR="00587FD4" w:rsidRPr="00587FD4" w:rsidRDefault="00B22A3B" w:rsidP="00B22A3B">
            <w:pPr>
              <w:jc w:val="center"/>
              <w:rPr>
                <w:rFonts w:asciiTheme="minorHAnsi" w:hAnsiTheme="minorHAnsi"/>
                <w:b/>
                <w:sz w:val="22"/>
                <w:szCs w:val="22"/>
              </w:rPr>
            </w:pPr>
            <w:r>
              <w:rPr>
                <w:rFonts w:asciiTheme="minorHAnsi" w:hAnsiTheme="minorHAnsi"/>
                <w:b/>
                <w:sz w:val="22"/>
                <w:szCs w:val="22"/>
              </w:rPr>
              <w:t>Fundamentals</w:t>
            </w:r>
          </w:p>
          <w:p w:rsidR="00587FD4" w:rsidRPr="00587FD4" w:rsidRDefault="00587FD4" w:rsidP="00587FD4">
            <w:pPr>
              <w:jc w:val="center"/>
              <w:rPr>
                <w:rFonts w:asciiTheme="minorHAnsi" w:hAnsiTheme="minorHAnsi"/>
                <w:b/>
                <w:sz w:val="22"/>
                <w:szCs w:val="22"/>
              </w:rPr>
            </w:pPr>
          </w:p>
          <w:p w:rsidR="00587FD4" w:rsidRPr="00587FD4" w:rsidRDefault="00587FD4" w:rsidP="00587FD4">
            <w:pPr>
              <w:jc w:val="center"/>
              <w:rPr>
                <w:rFonts w:asciiTheme="minorHAnsi" w:hAnsiTheme="minorHAnsi"/>
                <w:sz w:val="22"/>
                <w:szCs w:val="22"/>
              </w:rPr>
            </w:pPr>
          </w:p>
        </w:tc>
        <w:tc>
          <w:tcPr>
            <w:tcW w:w="3555" w:type="dxa"/>
          </w:tcPr>
          <w:p w:rsidR="00587FD4" w:rsidRDefault="00587FD4" w:rsidP="00587FD4">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sidR="000B47BB">
              <w:rPr>
                <w:rFonts w:asciiTheme="minorHAnsi" w:hAnsiTheme="minorHAnsi"/>
                <w:szCs w:val="22"/>
              </w:rPr>
              <w:t>notational</w:t>
            </w:r>
            <w:r w:rsidRPr="00587FD4">
              <w:rPr>
                <w:rFonts w:asciiTheme="minorHAnsi" w:hAnsiTheme="minorHAnsi"/>
                <w:szCs w:val="22"/>
              </w:rPr>
              <w:t xml:space="preserve"> weaknesses and develop an individualized strategy to </w:t>
            </w:r>
            <w:r w:rsidR="000B47BB">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587FD4">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587FD4" w:rsidRPr="00587FD4" w:rsidRDefault="00587FD4" w:rsidP="00587FD4">
            <w:pPr>
              <w:rPr>
                <w:rFonts w:asciiTheme="minorHAnsi" w:hAnsiTheme="minorHAnsi"/>
                <w:szCs w:val="22"/>
              </w:rPr>
            </w:pPr>
          </w:p>
        </w:tc>
        <w:tc>
          <w:tcPr>
            <w:tcW w:w="3852" w:type="dxa"/>
          </w:tcPr>
          <w:p w:rsidR="00587FD4" w:rsidRPr="00587FD4" w:rsidRDefault="00587FD4" w:rsidP="00587FD4">
            <w:pPr>
              <w:rPr>
                <w:rFonts w:asciiTheme="minorHAnsi" w:hAnsiTheme="minorHAnsi"/>
                <w:szCs w:val="22"/>
              </w:rPr>
            </w:pPr>
            <w:r w:rsidRPr="00587FD4">
              <w:rPr>
                <w:rFonts w:asciiTheme="minorHAnsi" w:hAnsiTheme="minorHAnsi"/>
                <w:szCs w:val="22"/>
              </w:rPr>
              <w:t xml:space="preserve">3A: </w:t>
            </w:r>
            <w:r w:rsidR="00EB0AEF">
              <w:rPr>
                <w:rFonts w:asciiTheme="minorHAnsi" w:hAnsiTheme="minorHAnsi"/>
                <w:szCs w:val="22"/>
              </w:rPr>
              <w:t>Notate pitches in o</w:t>
            </w:r>
            <w:r w:rsidR="00B22A3B">
              <w:rPr>
                <w:rFonts w:asciiTheme="minorHAnsi" w:hAnsiTheme="minorHAnsi"/>
                <w:szCs w:val="22"/>
              </w:rPr>
              <w:t>ctave registers, rhythms, scales, key signatures, intervals and inversions.</w:t>
            </w:r>
          </w:p>
          <w:p w:rsidR="00587FD4" w:rsidRPr="00587FD4" w:rsidRDefault="00587FD4" w:rsidP="00587FD4">
            <w:pPr>
              <w:rPr>
                <w:rFonts w:asciiTheme="minorHAnsi" w:hAnsiTheme="minorHAnsi"/>
                <w:szCs w:val="22"/>
              </w:rPr>
            </w:pPr>
          </w:p>
          <w:p w:rsidR="00587FD4" w:rsidRDefault="00B22A3B" w:rsidP="00587FD4">
            <w:pPr>
              <w:rPr>
                <w:rFonts w:asciiTheme="minorHAnsi" w:hAnsiTheme="minorHAnsi"/>
                <w:szCs w:val="22"/>
              </w:rPr>
            </w:pPr>
            <w:r>
              <w:rPr>
                <w:rFonts w:asciiTheme="minorHAnsi" w:hAnsiTheme="minorHAnsi"/>
                <w:szCs w:val="22"/>
              </w:rPr>
              <w:t xml:space="preserve">3B: Analyze meter type, pitches </w:t>
            </w:r>
            <w:r w:rsidR="00EB0AEF">
              <w:rPr>
                <w:rFonts w:asciiTheme="minorHAnsi" w:hAnsiTheme="minorHAnsi"/>
                <w:szCs w:val="22"/>
              </w:rPr>
              <w:t>in</w:t>
            </w:r>
            <w:r>
              <w:rPr>
                <w:rFonts w:asciiTheme="minorHAnsi" w:hAnsiTheme="minorHAnsi"/>
                <w:szCs w:val="22"/>
              </w:rPr>
              <w:t xml:space="preserve"> octave registers, rhythms, scales, key signatures, intervals and inversions.</w:t>
            </w:r>
          </w:p>
          <w:p w:rsidR="00B22A3B" w:rsidRDefault="00B22A3B" w:rsidP="00587FD4">
            <w:pPr>
              <w:rPr>
                <w:rFonts w:asciiTheme="minorHAnsi" w:hAnsiTheme="minorHAnsi"/>
                <w:szCs w:val="22"/>
              </w:rPr>
            </w:pPr>
          </w:p>
          <w:p w:rsidR="00587FD4" w:rsidRPr="00587FD4" w:rsidRDefault="00B22A3B" w:rsidP="00587FD4">
            <w:pPr>
              <w:rPr>
                <w:rFonts w:asciiTheme="minorHAnsi" w:hAnsiTheme="minorHAnsi"/>
                <w:szCs w:val="22"/>
              </w:rPr>
            </w:pPr>
            <w:r>
              <w:rPr>
                <w:rFonts w:asciiTheme="minorHAnsi" w:hAnsiTheme="minorHAnsi"/>
                <w:szCs w:val="22"/>
              </w:rPr>
              <w:t>3C: Aurally distinguish rhythms, meter type, scales, intervals and inversions.</w:t>
            </w:r>
          </w:p>
        </w:tc>
        <w:tc>
          <w:tcPr>
            <w:tcW w:w="4968" w:type="dxa"/>
          </w:tcPr>
          <w:p w:rsidR="00BD2E68" w:rsidRDefault="00EB0AEF" w:rsidP="00BD2E68">
            <w:pPr>
              <w:rPr>
                <w:rFonts w:asciiTheme="minorHAnsi" w:hAnsiTheme="minorHAnsi"/>
                <w:szCs w:val="22"/>
              </w:rPr>
            </w:pPr>
            <w:r>
              <w:rPr>
                <w:rFonts w:asciiTheme="minorHAnsi" w:hAnsiTheme="minorHAnsi"/>
                <w:szCs w:val="22"/>
              </w:rPr>
              <w:t>2ABC.1: Visually distinguish pitches.</w:t>
            </w:r>
          </w:p>
          <w:p w:rsidR="00EB0AEF" w:rsidRDefault="00EB0AEF" w:rsidP="00BD2E68">
            <w:pPr>
              <w:rPr>
                <w:rFonts w:asciiTheme="minorHAnsi" w:hAnsiTheme="minorHAnsi"/>
                <w:szCs w:val="22"/>
              </w:rPr>
            </w:pPr>
          </w:p>
          <w:p w:rsidR="00135ACE" w:rsidRDefault="00EB0AEF" w:rsidP="00BD2E68">
            <w:pPr>
              <w:rPr>
                <w:rFonts w:asciiTheme="minorHAnsi" w:hAnsiTheme="minorHAnsi"/>
                <w:szCs w:val="22"/>
              </w:rPr>
            </w:pPr>
            <w:r>
              <w:rPr>
                <w:rFonts w:asciiTheme="minorHAnsi" w:hAnsiTheme="minorHAnsi"/>
                <w:szCs w:val="22"/>
              </w:rPr>
              <w:t xml:space="preserve">2ABC.2: Visually distinguish duration symbols. </w:t>
            </w:r>
          </w:p>
          <w:p w:rsidR="00135ACE" w:rsidRDefault="00135ACE" w:rsidP="00BD2E68">
            <w:pPr>
              <w:rPr>
                <w:rFonts w:asciiTheme="minorHAnsi" w:hAnsiTheme="minorHAnsi"/>
                <w:szCs w:val="22"/>
              </w:rPr>
            </w:pPr>
          </w:p>
          <w:p w:rsidR="00135ACE" w:rsidRPr="00587FD4" w:rsidRDefault="00135ACE" w:rsidP="00BD2E68">
            <w:pPr>
              <w:rPr>
                <w:rFonts w:asciiTheme="minorHAnsi" w:hAnsiTheme="minorHAnsi"/>
                <w:szCs w:val="22"/>
              </w:rPr>
            </w:pPr>
            <w:r>
              <w:rPr>
                <w:rFonts w:asciiTheme="minorHAnsi" w:hAnsiTheme="minorHAnsi"/>
                <w:szCs w:val="22"/>
              </w:rPr>
              <w:t xml:space="preserve">3ABC.3: Notate correct beaming in simple and compound meters. </w:t>
            </w:r>
          </w:p>
        </w:tc>
      </w:tr>
    </w:tbl>
    <w:p w:rsidR="00F4659A" w:rsidRDefault="00F4659A" w:rsidP="00F4659A"/>
    <w:p w:rsidR="00F4659A" w:rsidRDefault="00F4659A" w:rsidP="00F4659A"/>
    <w:p w:rsidR="00587FD4" w:rsidRDefault="00587FD4" w:rsidP="00F4659A"/>
    <w:p w:rsidR="00587FD4" w:rsidRDefault="00587FD4" w:rsidP="00F4659A"/>
    <w:p w:rsidR="00587FD4" w:rsidRDefault="00587FD4" w:rsidP="00F4659A"/>
    <w:p w:rsidR="00587FD4" w:rsidRDefault="00587FD4" w:rsidP="00F4659A"/>
    <w:p w:rsidR="00587FD4" w:rsidRDefault="00587FD4"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587FD4">
            <w:pPr>
              <w:pStyle w:val="Heading1"/>
              <w:rPr>
                <w:rFonts w:asciiTheme="minorHAnsi" w:hAnsiTheme="minorHAnsi"/>
                <w:sz w:val="32"/>
                <w:szCs w:val="22"/>
              </w:rPr>
            </w:pPr>
            <w:r>
              <w:rPr>
                <w:rFonts w:asciiTheme="minorHAnsi" w:hAnsiTheme="minorHAnsi"/>
                <w:sz w:val="32"/>
                <w:szCs w:val="22"/>
              </w:rPr>
              <w:lastRenderedPageBreak/>
              <w:t>Triads and Seventh Chords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410"/>
        <w:gridCol w:w="4968"/>
      </w:tblGrid>
      <w:tr w:rsidR="00F4659A" w:rsidRPr="00BE06E7" w:rsidTr="00587FD4">
        <w:tc>
          <w:tcPr>
            <w:tcW w:w="1840" w:type="dxa"/>
            <w:shd w:val="clear" w:color="auto" w:fill="D9D9D9" w:themeFill="background1" w:themeFillShade="D9"/>
          </w:tcPr>
          <w:p w:rsidR="00F4659A" w:rsidRPr="00480AB4" w:rsidRDefault="00F4659A" w:rsidP="00C32562">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587FD4" w:rsidRPr="00E3168E" w:rsidTr="00587FD4">
        <w:tc>
          <w:tcPr>
            <w:tcW w:w="1840" w:type="dxa"/>
            <w:shd w:val="clear" w:color="auto" w:fill="D9D9D9" w:themeFill="background1" w:themeFillShade="D9"/>
          </w:tcPr>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p w:rsidR="00587FD4" w:rsidRDefault="00B22A3B" w:rsidP="00587FD4">
            <w:pPr>
              <w:jc w:val="center"/>
              <w:rPr>
                <w:rFonts w:asciiTheme="minorHAnsi" w:hAnsiTheme="minorHAnsi"/>
                <w:b/>
              </w:rPr>
            </w:pPr>
            <w:r>
              <w:rPr>
                <w:rFonts w:asciiTheme="minorHAnsi" w:hAnsiTheme="minorHAnsi"/>
                <w:b/>
              </w:rPr>
              <w:t>Triads and</w:t>
            </w:r>
          </w:p>
          <w:p w:rsidR="00B22A3B" w:rsidRPr="00587FD4" w:rsidRDefault="00B22A3B" w:rsidP="00587FD4">
            <w:pPr>
              <w:jc w:val="center"/>
              <w:rPr>
                <w:rFonts w:asciiTheme="minorHAnsi" w:hAnsiTheme="minorHAnsi"/>
                <w:b/>
              </w:rPr>
            </w:pPr>
            <w:r>
              <w:rPr>
                <w:rFonts w:asciiTheme="minorHAnsi" w:hAnsiTheme="minorHAnsi"/>
                <w:b/>
              </w:rPr>
              <w:t>Seventh Chords</w:t>
            </w:r>
          </w:p>
          <w:p w:rsidR="00587FD4" w:rsidRPr="00587FD4" w:rsidRDefault="00587FD4" w:rsidP="00587FD4">
            <w:pPr>
              <w:jc w:val="center"/>
              <w:rPr>
                <w:rFonts w:asciiTheme="minorHAnsi" w:hAnsiTheme="minorHAnsi"/>
                <w:b/>
              </w:rPr>
            </w:pPr>
          </w:p>
          <w:p w:rsidR="00587FD4" w:rsidRPr="00587FD4" w:rsidRDefault="00587FD4" w:rsidP="00587FD4">
            <w:pPr>
              <w:jc w:val="center"/>
              <w:rPr>
                <w:rFonts w:asciiTheme="minorHAnsi" w:hAnsiTheme="minorHAnsi"/>
                <w:b/>
              </w:rPr>
            </w:pPr>
          </w:p>
        </w:tc>
        <w:tc>
          <w:tcPr>
            <w:tcW w:w="2997" w:type="dxa"/>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notational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B46188" w:rsidRPr="00587FD4" w:rsidRDefault="00B46188" w:rsidP="00587FD4">
            <w:pPr>
              <w:rPr>
                <w:rFonts w:asciiTheme="minorHAnsi" w:hAnsiTheme="minorHAnsi"/>
              </w:rPr>
            </w:pPr>
          </w:p>
        </w:tc>
        <w:tc>
          <w:tcPr>
            <w:tcW w:w="4410" w:type="dxa"/>
          </w:tcPr>
          <w:p w:rsidR="00587FD4" w:rsidRDefault="00587FD4" w:rsidP="00B22A3B">
            <w:pPr>
              <w:rPr>
                <w:rFonts w:asciiTheme="minorHAnsi" w:hAnsiTheme="minorHAnsi"/>
              </w:rPr>
            </w:pPr>
            <w:r w:rsidRPr="00587FD4">
              <w:rPr>
                <w:rFonts w:asciiTheme="minorHAnsi" w:hAnsiTheme="minorHAnsi"/>
              </w:rPr>
              <w:t xml:space="preserve">3A: </w:t>
            </w:r>
            <w:r w:rsidR="00B22A3B">
              <w:rPr>
                <w:rFonts w:asciiTheme="minorHAnsi" w:hAnsiTheme="minorHAnsi"/>
              </w:rPr>
              <w:t>Notate major, minor, augmented, and diminished triads and inversions; major, minor, dominant, half-diminished, and fully-diminished seventh chords and inversions.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 xml:space="preserve">3B: Analyze </w:t>
            </w:r>
            <w:r w:rsidR="00DF0768">
              <w:rPr>
                <w:rFonts w:asciiTheme="minorHAnsi" w:hAnsiTheme="minorHAnsi"/>
              </w:rPr>
              <w:t>major, minor, augmented, and diminished triads and inversions; major, minor, dominant, half-diminished, and fully-diminished seventh chords and inversions.</w:t>
            </w:r>
          </w:p>
          <w:p w:rsidR="00B22A3B" w:rsidRDefault="00B22A3B" w:rsidP="00B22A3B">
            <w:pPr>
              <w:rPr>
                <w:rFonts w:asciiTheme="minorHAnsi" w:hAnsiTheme="minorHAnsi"/>
              </w:rPr>
            </w:pPr>
          </w:p>
          <w:p w:rsidR="00B22A3B" w:rsidRPr="00587FD4" w:rsidRDefault="00B22A3B" w:rsidP="00B22A3B">
            <w:pPr>
              <w:rPr>
                <w:rFonts w:asciiTheme="minorHAnsi" w:hAnsiTheme="minorHAnsi"/>
              </w:rPr>
            </w:pPr>
            <w:r>
              <w:rPr>
                <w:rFonts w:asciiTheme="minorHAnsi" w:hAnsiTheme="minorHAnsi"/>
              </w:rPr>
              <w:t xml:space="preserve">3C: Aurally distinguish </w:t>
            </w:r>
            <w:r w:rsidR="00DF0768">
              <w:rPr>
                <w:rFonts w:asciiTheme="minorHAnsi" w:hAnsiTheme="minorHAnsi"/>
              </w:rPr>
              <w:t>major, minor, augmented, and diminished triads and inversions; major, minor, dominant, half-diminished, and fully-diminished seventh chords and inversions.</w:t>
            </w:r>
          </w:p>
        </w:tc>
        <w:tc>
          <w:tcPr>
            <w:tcW w:w="4968" w:type="dxa"/>
          </w:tcPr>
          <w:p w:rsidR="00DF0768" w:rsidRDefault="003B0AFF" w:rsidP="00DF0768">
            <w:pPr>
              <w:rPr>
                <w:rFonts w:asciiTheme="minorHAnsi" w:hAnsiTheme="minorHAnsi"/>
              </w:rPr>
            </w:pPr>
            <w:r>
              <w:rPr>
                <w:rFonts w:asciiTheme="minorHAnsi" w:hAnsiTheme="minorHAnsi"/>
              </w:rPr>
              <w:t>2AB</w:t>
            </w:r>
            <w:r w:rsidR="00DF0768">
              <w:rPr>
                <w:rFonts w:asciiTheme="minorHAnsi" w:hAnsiTheme="minorHAnsi"/>
              </w:rPr>
              <w:t>.1: Visually distinguish pitches.</w:t>
            </w:r>
          </w:p>
          <w:p w:rsidR="00DF0768" w:rsidRDefault="00DF0768" w:rsidP="00DF0768">
            <w:pPr>
              <w:rPr>
                <w:rFonts w:asciiTheme="minorHAnsi" w:hAnsiTheme="minorHAnsi"/>
              </w:rPr>
            </w:pPr>
          </w:p>
          <w:p w:rsidR="00DF0768" w:rsidRDefault="003B0AFF" w:rsidP="00DF0768">
            <w:pPr>
              <w:rPr>
                <w:rFonts w:asciiTheme="minorHAnsi" w:hAnsiTheme="minorHAnsi"/>
              </w:rPr>
            </w:pPr>
            <w:r>
              <w:rPr>
                <w:rFonts w:asciiTheme="minorHAnsi" w:hAnsiTheme="minorHAnsi"/>
              </w:rPr>
              <w:t>2AB</w:t>
            </w:r>
            <w:r w:rsidR="00DF0768">
              <w:rPr>
                <w:rFonts w:asciiTheme="minorHAnsi" w:hAnsiTheme="minorHAnsi"/>
              </w:rPr>
              <w:t>.2: Visually distinguish intervals.</w:t>
            </w:r>
          </w:p>
          <w:p w:rsidR="00DF0768" w:rsidRDefault="00DF0768" w:rsidP="00DF0768">
            <w:pPr>
              <w:rPr>
                <w:rFonts w:asciiTheme="minorHAnsi" w:hAnsiTheme="minorHAnsi"/>
              </w:rPr>
            </w:pPr>
          </w:p>
          <w:p w:rsidR="00587FD4" w:rsidRDefault="003B0AFF" w:rsidP="00DF0768">
            <w:pPr>
              <w:rPr>
                <w:rFonts w:asciiTheme="minorHAnsi" w:hAnsiTheme="minorHAnsi"/>
              </w:rPr>
            </w:pPr>
            <w:r>
              <w:rPr>
                <w:rFonts w:asciiTheme="minorHAnsi" w:hAnsiTheme="minorHAnsi"/>
              </w:rPr>
              <w:t>2AB</w:t>
            </w:r>
            <w:r w:rsidR="00DF0768">
              <w:rPr>
                <w:rFonts w:asciiTheme="minorHAnsi" w:hAnsiTheme="minorHAnsi"/>
              </w:rPr>
              <w:t>.3: Visually distinguish key signatures.</w:t>
            </w:r>
          </w:p>
          <w:p w:rsidR="003B0AFF" w:rsidRDefault="003B0AFF" w:rsidP="00DF0768">
            <w:pPr>
              <w:rPr>
                <w:rFonts w:asciiTheme="minorHAnsi" w:hAnsiTheme="minorHAnsi"/>
              </w:rPr>
            </w:pPr>
          </w:p>
          <w:p w:rsidR="003B0AFF" w:rsidRDefault="003B0AFF" w:rsidP="00DF0768">
            <w:pPr>
              <w:rPr>
                <w:rFonts w:asciiTheme="minorHAnsi" w:hAnsiTheme="minorHAnsi"/>
              </w:rPr>
            </w:pPr>
            <w:r>
              <w:rPr>
                <w:rFonts w:asciiTheme="minorHAnsi" w:hAnsiTheme="minorHAnsi"/>
              </w:rPr>
              <w:t>2C.1: Aurally distinguish intervals.</w:t>
            </w:r>
          </w:p>
          <w:p w:rsidR="003B0AFF" w:rsidRDefault="003B0AFF" w:rsidP="00DF0768">
            <w:pPr>
              <w:rPr>
                <w:rFonts w:asciiTheme="minorHAnsi" w:hAnsiTheme="minorHAnsi"/>
              </w:rPr>
            </w:pPr>
          </w:p>
          <w:p w:rsidR="003B0AFF" w:rsidRPr="00587FD4" w:rsidRDefault="003B0AFF" w:rsidP="00DF0768">
            <w:pPr>
              <w:rPr>
                <w:rFonts w:asciiTheme="minorHAnsi" w:hAnsiTheme="minorHAnsi"/>
              </w:rPr>
            </w:pPr>
            <w:r>
              <w:rPr>
                <w:rFonts w:asciiTheme="minorHAnsi" w:hAnsiTheme="minorHAnsi"/>
              </w:rPr>
              <w:t xml:space="preserve">2C.2: Aurally distinguish scales. </w:t>
            </w:r>
          </w:p>
        </w:tc>
      </w:tr>
    </w:tbl>
    <w:p w:rsidR="00F4659A" w:rsidRDefault="00F4659A" w:rsidP="00F4659A"/>
    <w:p w:rsidR="00F4659A" w:rsidRDefault="00F4659A" w:rsidP="00F4659A"/>
    <w:p w:rsidR="00D83123" w:rsidRDefault="00D83123" w:rsidP="00F4659A"/>
    <w:p w:rsidR="00D83123" w:rsidRDefault="00D83123" w:rsidP="00F4659A"/>
    <w:p w:rsidR="00D83123" w:rsidRDefault="00D83123" w:rsidP="00F4659A"/>
    <w:p w:rsidR="00F4659A" w:rsidRDefault="00F4659A" w:rsidP="00F4659A"/>
    <w:p w:rsidR="00F4659A" w:rsidRDefault="00F4659A" w:rsidP="00F4659A"/>
    <w:p w:rsidR="00F4659A" w:rsidRDefault="00F4659A" w:rsidP="00F4659A"/>
    <w:p w:rsidR="00F4659A" w:rsidRDefault="00F4659A" w:rsidP="00F4659A"/>
    <w:p w:rsidR="00F4659A" w:rsidRDefault="00F4659A" w:rsidP="00F4659A"/>
    <w:p w:rsidR="00B46188" w:rsidRDefault="00B46188"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B46188">
            <w:pPr>
              <w:pStyle w:val="Heading1"/>
              <w:rPr>
                <w:rFonts w:asciiTheme="minorHAnsi" w:hAnsiTheme="minorHAnsi"/>
                <w:sz w:val="32"/>
                <w:szCs w:val="22"/>
              </w:rPr>
            </w:pPr>
            <w:r>
              <w:rPr>
                <w:rFonts w:asciiTheme="minorHAnsi" w:hAnsiTheme="minorHAnsi"/>
                <w:sz w:val="32"/>
                <w:szCs w:val="22"/>
              </w:rPr>
              <w:lastRenderedPageBreak/>
              <w:t>Diatonic Roman Numerals</w:t>
            </w:r>
            <w:r w:rsidR="00F4659A" w:rsidRPr="00100400">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410"/>
        <w:gridCol w:w="4968"/>
      </w:tblGrid>
      <w:tr w:rsidR="00F4659A" w:rsidRPr="00C02B98" w:rsidTr="00B46188">
        <w:tc>
          <w:tcPr>
            <w:tcW w:w="1840" w:type="dxa"/>
            <w:shd w:val="clear" w:color="auto" w:fill="D9D9D9" w:themeFill="background1" w:themeFillShade="D9"/>
          </w:tcPr>
          <w:p w:rsidR="00F4659A" w:rsidRPr="00480AB4" w:rsidRDefault="00F4659A" w:rsidP="00C32562">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4</w:t>
            </w:r>
          </w:p>
        </w:tc>
        <w:tc>
          <w:tcPr>
            <w:tcW w:w="4410"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3</w:t>
            </w:r>
          </w:p>
        </w:tc>
        <w:tc>
          <w:tcPr>
            <w:tcW w:w="4968" w:type="dxa"/>
            <w:shd w:val="clear" w:color="auto" w:fill="D9D9D9" w:themeFill="background1" w:themeFillShade="D9"/>
          </w:tcPr>
          <w:p w:rsidR="00F4659A" w:rsidRPr="00C02B98" w:rsidRDefault="00F4659A" w:rsidP="00C32562">
            <w:pPr>
              <w:jc w:val="center"/>
              <w:rPr>
                <w:rFonts w:asciiTheme="minorHAnsi" w:hAnsiTheme="minorHAnsi"/>
                <w:b/>
                <w:sz w:val="22"/>
                <w:szCs w:val="22"/>
              </w:rPr>
            </w:pPr>
            <w:r w:rsidRPr="00C02B98">
              <w:rPr>
                <w:rFonts w:asciiTheme="minorHAnsi" w:hAnsiTheme="minorHAnsi"/>
                <w:b/>
                <w:sz w:val="22"/>
                <w:szCs w:val="22"/>
              </w:rPr>
              <w:t>2</w:t>
            </w:r>
          </w:p>
        </w:tc>
      </w:tr>
      <w:tr w:rsidR="00B46188" w:rsidRPr="00297241" w:rsidTr="00B46188">
        <w:tc>
          <w:tcPr>
            <w:tcW w:w="1840" w:type="dxa"/>
            <w:shd w:val="clear" w:color="auto" w:fill="D9D9D9" w:themeFill="background1" w:themeFillShade="D9"/>
          </w:tcPr>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p>
          <w:p w:rsidR="00B46188" w:rsidRPr="00B46188" w:rsidRDefault="00B46188" w:rsidP="00B46188">
            <w:pPr>
              <w:jc w:val="center"/>
              <w:rPr>
                <w:rFonts w:asciiTheme="minorHAnsi" w:hAnsiTheme="minorHAnsi"/>
                <w:b/>
                <w:szCs w:val="24"/>
              </w:rPr>
            </w:pPr>
          </w:p>
          <w:p w:rsidR="00B46188" w:rsidRDefault="00B22A3B" w:rsidP="00B46188">
            <w:pPr>
              <w:jc w:val="center"/>
              <w:rPr>
                <w:rFonts w:asciiTheme="minorHAnsi" w:hAnsiTheme="minorHAnsi"/>
                <w:b/>
                <w:szCs w:val="24"/>
              </w:rPr>
            </w:pPr>
            <w:r>
              <w:rPr>
                <w:rFonts w:asciiTheme="minorHAnsi" w:hAnsiTheme="minorHAnsi"/>
                <w:b/>
                <w:szCs w:val="24"/>
              </w:rPr>
              <w:t>Diatonic Roman</w:t>
            </w:r>
          </w:p>
          <w:p w:rsidR="00B22A3B" w:rsidRPr="00B46188" w:rsidRDefault="00B22A3B" w:rsidP="00B46188">
            <w:pPr>
              <w:jc w:val="center"/>
              <w:rPr>
                <w:rFonts w:asciiTheme="minorHAnsi" w:hAnsiTheme="minorHAnsi"/>
                <w:b/>
                <w:szCs w:val="24"/>
              </w:rPr>
            </w:pPr>
            <w:r>
              <w:rPr>
                <w:rFonts w:asciiTheme="minorHAnsi" w:hAnsiTheme="minorHAnsi"/>
                <w:b/>
                <w:szCs w:val="24"/>
              </w:rPr>
              <w:t>Numerals</w:t>
            </w:r>
          </w:p>
          <w:p w:rsidR="00B46188" w:rsidRPr="00B46188" w:rsidRDefault="00B46188" w:rsidP="00B46188">
            <w:pPr>
              <w:jc w:val="center"/>
              <w:rPr>
                <w:rFonts w:asciiTheme="minorHAnsi" w:hAnsiTheme="minorHAnsi"/>
                <w:b/>
                <w:szCs w:val="24"/>
              </w:rPr>
            </w:pPr>
          </w:p>
        </w:tc>
        <w:tc>
          <w:tcPr>
            <w:tcW w:w="2997" w:type="dxa"/>
            <w:shd w:val="clear" w:color="auto" w:fill="FFFFFF" w:themeFill="background1"/>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notational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B46188" w:rsidRPr="00B46188" w:rsidRDefault="00B46188" w:rsidP="00B46188">
            <w:pPr>
              <w:rPr>
                <w:rFonts w:asciiTheme="minorHAnsi" w:hAnsiTheme="minorHAnsi"/>
                <w:szCs w:val="24"/>
              </w:rPr>
            </w:pPr>
          </w:p>
        </w:tc>
        <w:tc>
          <w:tcPr>
            <w:tcW w:w="4410" w:type="dxa"/>
            <w:shd w:val="clear" w:color="auto" w:fill="FFFFFF" w:themeFill="background1"/>
          </w:tcPr>
          <w:p w:rsidR="00B46188" w:rsidRDefault="00B46188" w:rsidP="00B22A3B">
            <w:pPr>
              <w:rPr>
                <w:rFonts w:asciiTheme="minorHAnsi" w:hAnsiTheme="minorHAnsi"/>
                <w:szCs w:val="24"/>
              </w:rPr>
            </w:pPr>
            <w:r w:rsidRPr="00B46188">
              <w:rPr>
                <w:rFonts w:asciiTheme="minorHAnsi" w:hAnsiTheme="minorHAnsi"/>
                <w:szCs w:val="24"/>
              </w:rPr>
              <w:t xml:space="preserve">3A: </w:t>
            </w:r>
            <w:r w:rsidR="00B22A3B">
              <w:rPr>
                <w:rFonts w:asciiTheme="minorHAnsi" w:hAnsiTheme="minorHAnsi"/>
                <w:szCs w:val="24"/>
              </w:rPr>
              <w:t xml:space="preserve">Notate chords from diatonic Roman numerals with bass position symbols. </w:t>
            </w:r>
          </w:p>
          <w:p w:rsidR="00B22A3B" w:rsidRDefault="00B22A3B" w:rsidP="00B22A3B">
            <w:pPr>
              <w:rPr>
                <w:rFonts w:asciiTheme="minorHAnsi" w:hAnsiTheme="minorHAnsi"/>
                <w:szCs w:val="24"/>
              </w:rPr>
            </w:pPr>
          </w:p>
          <w:p w:rsidR="00B22A3B" w:rsidRDefault="00B22A3B" w:rsidP="00B22A3B">
            <w:pPr>
              <w:rPr>
                <w:rFonts w:asciiTheme="minorHAnsi" w:hAnsiTheme="minorHAnsi"/>
                <w:szCs w:val="24"/>
              </w:rPr>
            </w:pPr>
            <w:r>
              <w:rPr>
                <w:rFonts w:asciiTheme="minorHAnsi" w:hAnsiTheme="minorHAnsi"/>
                <w:szCs w:val="24"/>
              </w:rPr>
              <w:t>3B: Analyze chords using diatonic Roman numerals with bass position symbols.</w:t>
            </w:r>
          </w:p>
          <w:p w:rsidR="00B22A3B" w:rsidRDefault="00B22A3B" w:rsidP="00B22A3B">
            <w:pPr>
              <w:rPr>
                <w:rFonts w:asciiTheme="minorHAnsi" w:hAnsiTheme="minorHAnsi"/>
                <w:szCs w:val="24"/>
              </w:rPr>
            </w:pPr>
          </w:p>
          <w:p w:rsidR="00B22A3B" w:rsidRPr="00B46188" w:rsidRDefault="00B22A3B" w:rsidP="00B22A3B">
            <w:pPr>
              <w:rPr>
                <w:rFonts w:asciiTheme="minorHAnsi" w:hAnsiTheme="minorHAnsi"/>
                <w:szCs w:val="24"/>
              </w:rPr>
            </w:pPr>
            <w:r>
              <w:rPr>
                <w:rFonts w:asciiTheme="minorHAnsi" w:hAnsiTheme="minorHAnsi"/>
                <w:szCs w:val="24"/>
              </w:rPr>
              <w:t>3C: Aurally distinguish chord progressions.</w:t>
            </w:r>
          </w:p>
        </w:tc>
        <w:tc>
          <w:tcPr>
            <w:tcW w:w="4968" w:type="dxa"/>
            <w:shd w:val="clear" w:color="auto" w:fill="FFFFFF" w:themeFill="background1"/>
          </w:tcPr>
          <w:p w:rsidR="00EB0AEF" w:rsidRDefault="00376A14" w:rsidP="004278BC">
            <w:pPr>
              <w:rPr>
                <w:rFonts w:asciiTheme="minorHAnsi" w:hAnsiTheme="minorHAnsi"/>
              </w:rPr>
            </w:pPr>
            <w:r>
              <w:rPr>
                <w:rFonts w:asciiTheme="minorHAnsi" w:hAnsiTheme="minorHAnsi"/>
                <w:szCs w:val="24"/>
              </w:rPr>
              <w:t xml:space="preserve">2ABC.1: Visually distinguish </w:t>
            </w:r>
            <w:r w:rsidR="00EB0AEF">
              <w:rPr>
                <w:rFonts w:asciiTheme="minorHAnsi" w:hAnsiTheme="minorHAnsi"/>
              </w:rPr>
              <w:t>major, minor, augmented, and diminished triads and inversions</w:t>
            </w:r>
            <w:r w:rsidR="00EB0AEF">
              <w:rPr>
                <w:rFonts w:asciiTheme="minorHAnsi" w:hAnsiTheme="minorHAnsi"/>
              </w:rPr>
              <w:t>.</w:t>
            </w:r>
          </w:p>
          <w:p w:rsidR="00EB0AEF" w:rsidRDefault="00EB0AEF" w:rsidP="004278BC">
            <w:pPr>
              <w:rPr>
                <w:rFonts w:asciiTheme="minorHAnsi" w:hAnsiTheme="minorHAnsi"/>
              </w:rPr>
            </w:pPr>
          </w:p>
          <w:p w:rsidR="00B46188" w:rsidRPr="00B46188" w:rsidRDefault="00EB0AEF" w:rsidP="00EB0AEF">
            <w:pPr>
              <w:rPr>
                <w:rFonts w:asciiTheme="minorHAnsi" w:hAnsiTheme="minorHAnsi"/>
                <w:szCs w:val="24"/>
              </w:rPr>
            </w:pPr>
            <w:r>
              <w:rPr>
                <w:rFonts w:asciiTheme="minorHAnsi" w:hAnsiTheme="minorHAnsi"/>
              </w:rPr>
              <w:t>2ABC.2: Visually distinguish</w:t>
            </w:r>
            <w:r>
              <w:rPr>
                <w:rFonts w:asciiTheme="minorHAnsi" w:hAnsiTheme="minorHAnsi"/>
              </w:rPr>
              <w:t xml:space="preserve"> major, minor, dominant, half-diminished, and fully-diminished seventh chords and inversions.</w:t>
            </w:r>
          </w:p>
        </w:tc>
      </w:tr>
    </w:tbl>
    <w:p w:rsidR="00F4659A" w:rsidRDefault="00F4659A" w:rsidP="00F4659A"/>
    <w:p w:rsidR="00D83123" w:rsidRDefault="00D83123" w:rsidP="00F4659A"/>
    <w:p w:rsidR="00D83123" w:rsidRDefault="00D83123"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2C1EAA">
            <w:pPr>
              <w:pStyle w:val="Heading1"/>
              <w:rPr>
                <w:rFonts w:asciiTheme="minorHAnsi" w:hAnsiTheme="minorHAnsi"/>
                <w:sz w:val="32"/>
                <w:szCs w:val="22"/>
              </w:rPr>
            </w:pPr>
            <w:r>
              <w:rPr>
                <w:rFonts w:asciiTheme="minorHAnsi" w:hAnsiTheme="minorHAnsi"/>
                <w:sz w:val="32"/>
                <w:szCs w:val="22"/>
              </w:rPr>
              <w:lastRenderedPageBreak/>
              <w:t>Forms and Cadences</w:t>
            </w:r>
            <w:r w:rsidR="00D83123">
              <w:rPr>
                <w:rFonts w:asciiTheme="minorHAnsi" w:hAnsiTheme="minorHAnsi"/>
                <w:sz w:val="32"/>
                <w:szCs w:val="22"/>
              </w:rPr>
              <w:t xml:space="preserve"> </w:t>
            </w:r>
            <w:r w:rsidR="00F4659A">
              <w:rPr>
                <w:rFonts w:asciiTheme="minorHAnsi" w:hAnsiTheme="minorHAnsi"/>
                <w:sz w:val="32"/>
                <w:szCs w:val="22"/>
              </w:rPr>
              <w:t>– Semester 1</w:t>
            </w:r>
          </w:p>
        </w:tc>
      </w:tr>
    </w:tbl>
    <w:p w:rsidR="00F4659A" w:rsidRDefault="00F4659A" w:rsidP="00F4659A"/>
    <w:p w:rsidR="00F4659A" w:rsidRDefault="00F4659A" w:rsidP="00F4659A"/>
    <w:tbl>
      <w:tblPr>
        <w:tblStyle w:val="TableGrid"/>
        <w:tblW w:w="14215" w:type="dxa"/>
        <w:tblLook w:val="04A0" w:firstRow="1" w:lastRow="0" w:firstColumn="1" w:lastColumn="0" w:noHBand="0" w:noVBand="1"/>
      </w:tblPr>
      <w:tblGrid>
        <w:gridCol w:w="1840"/>
        <w:gridCol w:w="2997"/>
        <w:gridCol w:w="4410"/>
        <w:gridCol w:w="4968"/>
      </w:tblGrid>
      <w:tr w:rsidR="00F4659A" w:rsidRPr="00BE06E7" w:rsidTr="002C1EAA">
        <w:tc>
          <w:tcPr>
            <w:tcW w:w="184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rsidR="00F4659A" w:rsidRPr="00BE06E7" w:rsidRDefault="00F4659A" w:rsidP="00C32562">
            <w:pPr>
              <w:jc w:val="center"/>
              <w:rPr>
                <w:rFonts w:asciiTheme="minorHAnsi" w:hAnsiTheme="minorHAnsi"/>
                <w:b/>
              </w:rPr>
            </w:pPr>
            <w:r w:rsidRPr="00BE06E7">
              <w:rPr>
                <w:rFonts w:asciiTheme="minorHAnsi" w:hAnsiTheme="minorHAnsi"/>
                <w:b/>
              </w:rPr>
              <w:t>2</w:t>
            </w:r>
          </w:p>
        </w:tc>
      </w:tr>
      <w:tr w:rsidR="002C1EAA" w:rsidRPr="00614A20" w:rsidTr="002C1EAA">
        <w:tc>
          <w:tcPr>
            <w:tcW w:w="1840" w:type="dxa"/>
            <w:shd w:val="clear" w:color="auto" w:fill="D9D9D9" w:themeFill="background1" w:themeFillShade="D9"/>
          </w:tcPr>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p>
          <w:p w:rsidR="002C1EAA" w:rsidRPr="002C1EAA" w:rsidRDefault="002C1EAA" w:rsidP="002C1EAA">
            <w:pPr>
              <w:jc w:val="center"/>
              <w:rPr>
                <w:rFonts w:asciiTheme="minorHAnsi" w:hAnsiTheme="minorHAnsi"/>
                <w:b/>
              </w:rPr>
            </w:pPr>
          </w:p>
          <w:p w:rsidR="002C1EAA" w:rsidRDefault="00B22A3B" w:rsidP="002C1EAA">
            <w:pPr>
              <w:jc w:val="center"/>
              <w:rPr>
                <w:rFonts w:asciiTheme="minorHAnsi" w:hAnsiTheme="minorHAnsi"/>
                <w:b/>
              </w:rPr>
            </w:pPr>
            <w:r>
              <w:rPr>
                <w:rFonts w:asciiTheme="minorHAnsi" w:hAnsiTheme="minorHAnsi"/>
                <w:b/>
              </w:rPr>
              <w:t>Forms and</w:t>
            </w:r>
          </w:p>
          <w:p w:rsidR="00B22A3B" w:rsidRPr="002C1EAA" w:rsidRDefault="00B22A3B" w:rsidP="002C1EAA">
            <w:pPr>
              <w:jc w:val="center"/>
              <w:rPr>
                <w:rFonts w:asciiTheme="minorHAnsi" w:hAnsiTheme="minorHAnsi"/>
                <w:b/>
              </w:rPr>
            </w:pPr>
            <w:r>
              <w:rPr>
                <w:rFonts w:asciiTheme="minorHAnsi" w:hAnsiTheme="minorHAnsi"/>
                <w:b/>
              </w:rPr>
              <w:t>Cadences</w:t>
            </w:r>
          </w:p>
          <w:p w:rsidR="002C1EAA" w:rsidRDefault="002C1EAA" w:rsidP="002C1EAA">
            <w:pPr>
              <w:jc w:val="center"/>
              <w:rPr>
                <w:rFonts w:asciiTheme="minorHAnsi" w:hAnsiTheme="minorHAnsi"/>
              </w:rPr>
            </w:pPr>
          </w:p>
          <w:p w:rsidR="000B47BB" w:rsidRPr="002C1EAA" w:rsidRDefault="000B47BB" w:rsidP="002C1EAA">
            <w:pPr>
              <w:jc w:val="center"/>
              <w:rPr>
                <w:rFonts w:asciiTheme="minorHAnsi" w:hAnsiTheme="minorHAnsi"/>
                <w:b/>
              </w:rPr>
            </w:pPr>
          </w:p>
        </w:tc>
        <w:tc>
          <w:tcPr>
            <w:tcW w:w="2997" w:type="dxa"/>
          </w:tcPr>
          <w:p w:rsidR="000B47BB" w:rsidRDefault="000B47BB" w:rsidP="000B47BB">
            <w:pPr>
              <w:rPr>
                <w:rFonts w:asciiTheme="minorHAnsi" w:hAnsiTheme="minorHAnsi"/>
                <w:szCs w:val="22"/>
              </w:rPr>
            </w:pPr>
            <w:r>
              <w:rPr>
                <w:rFonts w:asciiTheme="minorHAnsi" w:hAnsiTheme="minorHAnsi"/>
                <w:iCs/>
                <w:color w:val="000000"/>
                <w:szCs w:val="22"/>
              </w:rPr>
              <w:t>4ABC</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4D</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4EF</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2C1EAA" w:rsidRPr="002C1EAA" w:rsidRDefault="002C1EAA" w:rsidP="000B47BB">
            <w:pPr>
              <w:rPr>
                <w:rFonts w:asciiTheme="minorHAnsi" w:hAnsiTheme="minorHAnsi"/>
              </w:rPr>
            </w:pPr>
          </w:p>
        </w:tc>
        <w:tc>
          <w:tcPr>
            <w:tcW w:w="4410" w:type="dxa"/>
          </w:tcPr>
          <w:p w:rsidR="002C1EAA" w:rsidRDefault="002C1EAA" w:rsidP="00B22A3B">
            <w:pPr>
              <w:rPr>
                <w:rFonts w:asciiTheme="minorHAnsi" w:hAnsiTheme="minorHAnsi"/>
              </w:rPr>
            </w:pPr>
            <w:r w:rsidRPr="002C1EAA">
              <w:rPr>
                <w:rFonts w:asciiTheme="minorHAnsi" w:hAnsiTheme="minorHAnsi"/>
              </w:rPr>
              <w:t xml:space="preserve">3A: </w:t>
            </w:r>
            <w:r w:rsidR="00B22A3B">
              <w:rPr>
                <w:rFonts w:asciiTheme="minorHAnsi" w:hAnsiTheme="minorHAnsi"/>
              </w:rPr>
              <w:t>Analyze perfect and imperfect authentic, plagal, half, and deceptive cadences.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 xml:space="preserve">3B: Analyze </w:t>
            </w:r>
            <w:r w:rsidR="00BB22D9">
              <w:rPr>
                <w:rFonts w:asciiTheme="minorHAnsi" w:hAnsiTheme="minorHAnsi"/>
              </w:rPr>
              <w:t>phrase</w:t>
            </w:r>
            <w:r>
              <w:rPr>
                <w:rFonts w:asciiTheme="minorHAnsi" w:hAnsiTheme="minorHAnsi"/>
              </w:rPr>
              <w:t xml:space="preserve"> organization. </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3C: Analyze form organization.</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3D: Compose all cadences.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 xml:space="preserve">3E: Aurally distinguish all cadences. </w:t>
            </w:r>
          </w:p>
          <w:p w:rsidR="00B22A3B" w:rsidRDefault="00B22A3B" w:rsidP="00B22A3B">
            <w:pPr>
              <w:rPr>
                <w:rFonts w:asciiTheme="minorHAnsi" w:hAnsiTheme="minorHAnsi"/>
              </w:rPr>
            </w:pPr>
          </w:p>
          <w:p w:rsidR="00B22A3B" w:rsidRPr="002C1EAA" w:rsidRDefault="00B22A3B" w:rsidP="00B22A3B">
            <w:pPr>
              <w:rPr>
                <w:rFonts w:asciiTheme="minorHAnsi" w:hAnsiTheme="minorHAnsi"/>
              </w:rPr>
            </w:pPr>
            <w:r>
              <w:rPr>
                <w:rFonts w:asciiTheme="minorHAnsi" w:hAnsiTheme="minorHAnsi"/>
              </w:rPr>
              <w:t xml:space="preserve">3F: Aurally distinguish form organization. </w:t>
            </w:r>
          </w:p>
          <w:p w:rsidR="002C1EAA" w:rsidRPr="002C1EAA" w:rsidRDefault="002C1EAA" w:rsidP="002C1EAA">
            <w:pPr>
              <w:rPr>
                <w:rFonts w:asciiTheme="minorHAnsi" w:hAnsiTheme="minorHAnsi"/>
              </w:rPr>
            </w:pPr>
          </w:p>
          <w:p w:rsidR="002C1EAA" w:rsidRPr="002C1EAA" w:rsidRDefault="002C1EAA" w:rsidP="002C1EAA">
            <w:pPr>
              <w:rPr>
                <w:rFonts w:asciiTheme="minorHAnsi" w:hAnsiTheme="minorHAnsi"/>
              </w:rPr>
            </w:pPr>
          </w:p>
        </w:tc>
        <w:tc>
          <w:tcPr>
            <w:tcW w:w="4968" w:type="dxa"/>
          </w:tcPr>
          <w:p w:rsidR="002C1EAA" w:rsidRDefault="00BB22D9" w:rsidP="00BB22D9">
            <w:pPr>
              <w:rPr>
                <w:rFonts w:asciiTheme="minorHAnsi" w:hAnsiTheme="minorHAnsi"/>
              </w:rPr>
            </w:pPr>
            <w:r>
              <w:rPr>
                <w:rFonts w:asciiTheme="minorHAnsi" w:hAnsiTheme="minorHAnsi"/>
              </w:rPr>
              <w:t>2A</w:t>
            </w:r>
            <w:r w:rsidR="004278BC">
              <w:rPr>
                <w:rFonts w:asciiTheme="minorHAnsi" w:hAnsiTheme="minorHAnsi"/>
              </w:rPr>
              <w:t>DE</w:t>
            </w:r>
            <w:r>
              <w:rPr>
                <w:rFonts w:asciiTheme="minorHAnsi" w:hAnsiTheme="minorHAnsi"/>
              </w:rPr>
              <w:t>: Compare and contrast cadences.</w:t>
            </w:r>
          </w:p>
          <w:p w:rsidR="00BB22D9" w:rsidRDefault="00BB22D9" w:rsidP="00BB22D9">
            <w:pPr>
              <w:rPr>
                <w:rFonts w:asciiTheme="minorHAnsi" w:hAnsiTheme="minorHAnsi"/>
              </w:rPr>
            </w:pPr>
          </w:p>
          <w:p w:rsidR="00BB22D9" w:rsidRDefault="00BB22D9" w:rsidP="00BB22D9">
            <w:pPr>
              <w:rPr>
                <w:rFonts w:asciiTheme="minorHAnsi" w:hAnsiTheme="minorHAnsi"/>
              </w:rPr>
            </w:pPr>
            <w:r>
              <w:rPr>
                <w:rFonts w:asciiTheme="minorHAnsi" w:hAnsiTheme="minorHAnsi"/>
              </w:rPr>
              <w:t>2B</w:t>
            </w:r>
            <w:r w:rsidR="004278BC">
              <w:rPr>
                <w:rFonts w:asciiTheme="minorHAnsi" w:hAnsiTheme="minorHAnsi"/>
              </w:rPr>
              <w:t>F</w:t>
            </w:r>
            <w:r>
              <w:rPr>
                <w:rFonts w:asciiTheme="minorHAnsi" w:hAnsiTheme="minorHAnsi"/>
              </w:rPr>
              <w:t>: Compare and contrast motives, phrases, periods, and sentences.</w:t>
            </w:r>
          </w:p>
          <w:p w:rsidR="00BB22D9" w:rsidRDefault="00BB22D9" w:rsidP="00BB22D9">
            <w:pPr>
              <w:rPr>
                <w:rFonts w:asciiTheme="minorHAnsi" w:hAnsiTheme="minorHAnsi"/>
              </w:rPr>
            </w:pPr>
          </w:p>
          <w:p w:rsidR="00BB22D9" w:rsidRPr="002C1EAA" w:rsidRDefault="00BB22D9" w:rsidP="00BB22D9">
            <w:pPr>
              <w:rPr>
                <w:rFonts w:asciiTheme="minorHAnsi" w:hAnsiTheme="minorHAnsi"/>
              </w:rPr>
            </w:pPr>
            <w:r>
              <w:rPr>
                <w:rFonts w:asciiTheme="minorHAnsi" w:hAnsiTheme="minorHAnsi"/>
              </w:rPr>
              <w:t>2</w:t>
            </w:r>
            <w:r w:rsidR="001868DB">
              <w:rPr>
                <w:rFonts w:asciiTheme="minorHAnsi" w:hAnsiTheme="minorHAnsi"/>
              </w:rPr>
              <w:t>C</w:t>
            </w:r>
            <w:r w:rsidR="004278BC">
              <w:rPr>
                <w:rFonts w:asciiTheme="minorHAnsi" w:hAnsiTheme="minorHAnsi"/>
              </w:rPr>
              <w:t>F</w:t>
            </w:r>
            <w:r w:rsidR="001868DB">
              <w:rPr>
                <w:rFonts w:asciiTheme="minorHAnsi" w:hAnsiTheme="minorHAnsi"/>
              </w:rPr>
              <w:t>: Compare and contrast strophic, binary, ternary, rondo, variational, and developmental forms.</w:t>
            </w:r>
          </w:p>
        </w:tc>
      </w:tr>
    </w:tbl>
    <w:p w:rsidR="00F4659A" w:rsidRDefault="002C1EAA" w:rsidP="00F4659A">
      <w:r>
        <w:rPr>
          <w:b/>
        </w:rPr>
        <w:br w:type="page"/>
      </w:r>
    </w:p>
    <w:p w:rsidR="00F4659A" w:rsidRDefault="00F4659A" w:rsidP="00F4659A"/>
    <w:p w:rsidR="00F4659A" w:rsidRDefault="00F4659A" w:rsidP="00F4659A"/>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742345">
            <w:pPr>
              <w:pStyle w:val="Heading1"/>
              <w:rPr>
                <w:rFonts w:asciiTheme="minorHAnsi" w:hAnsiTheme="minorHAnsi"/>
                <w:sz w:val="32"/>
                <w:szCs w:val="22"/>
              </w:rPr>
            </w:pPr>
            <w:r>
              <w:rPr>
                <w:rFonts w:asciiTheme="minorHAnsi" w:hAnsiTheme="minorHAnsi"/>
                <w:sz w:val="32"/>
                <w:szCs w:val="22"/>
              </w:rPr>
              <w:t>Principles of Voice Leading</w:t>
            </w:r>
            <w:r w:rsidR="00F4659A">
              <w:rPr>
                <w:rFonts w:asciiTheme="minorHAnsi" w:hAnsiTheme="minorHAnsi"/>
                <w:sz w:val="32"/>
                <w:szCs w:val="22"/>
              </w:rPr>
              <w:t xml:space="preserve"> </w:t>
            </w:r>
            <w:r w:rsidR="00D83123">
              <w:rPr>
                <w:rFonts w:asciiTheme="minorHAnsi" w:hAnsiTheme="minorHAnsi"/>
                <w:sz w:val="32"/>
                <w:szCs w:val="22"/>
              </w:rPr>
              <w:t xml:space="preserve">– </w:t>
            </w:r>
            <w:r w:rsidR="00F4659A">
              <w:rPr>
                <w:rFonts w:asciiTheme="minorHAnsi" w:hAnsiTheme="minorHAnsi"/>
                <w:sz w:val="32"/>
                <w:szCs w:val="22"/>
              </w:rPr>
              <w:t>Semester 2</w:t>
            </w:r>
          </w:p>
        </w:tc>
      </w:tr>
    </w:tbl>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4659A" w:rsidTr="00C32562">
        <w:trPr>
          <w:trHeight w:val="340"/>
        </w:trPr>
        <w:tc>
          <w:tcPr>
            <w:tcW w:w="1950"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Topic</w:t>
            </w:r>
          </w:p>
        </w:tc>
        <w:tc>
          <w:tcPr>
            <w:tcW w:w="3615"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4</w:t>
            </w:r>
          </w:p>
        </w:tc>
        <w:tc>
          <w:tcPr>
            <w:tcW w:w="3930"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3</w:t>
            </w:r>
          </w:p>
        </w:tc>
        <w:tc>
          <w:tcPr>
            <w:tcW w:w="4725" w:type="dxa"/>
            <w:shd w:val="clear" w:color="auto" w:fill="D9D9D9" w:themeFill="background1" w:themeFillShade="D9"/>
            <w:vAlign w:val="center"/>
          </w:tcPr>
          <w:p w:rsidR="00F4659A" w:rsidRPr="005E445A" w:rsidRDefault="00F4659A" w:rsidP="00C32562">
            <w:pPr>
              <w:jc w:val="center"/>
              <w:rPr>
                <w:rFonts w:ascii="Calibri" w:eastAsia="Calibri" w:hAnsi="Calibri" w:cs="Calibri"/>
                <w:b/>
                <w:sz w:val="22"/>
                <w:szCs w:val="22"/>
              </w:rPr>
            </w:pPr>
            <w:r w:rsidRPr="005E445A">
              <w:rPr>
                <w:rFonts w:ascii="Calibri" w:eastAsia="Calibri" w:hAnsi="Calibri" w:cs="Calibri"/>
                <w:b/>
                <w:sz w:val="22"/>
                <w:szCs w:val="22"/>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rPr>
            </w:pPr>
          </w:p>
          <w:p w:rsidR="00D83123" w:rsidRPr="00AE2319" w:rsidRDefault="00D83123" w:rsidP="00D83123">
            <w:pPr>
              <w:jc w:val="center"/>
              <w:rPr>
                <w:rFonts w:asciiTheme="minorHAnsi" w:hAnsiTheme="minorHAnsi"/>
                <w:b/>
              </w:rPr>
            </w:pPr>
          </w:p>
          <w:p w:rsidR="00D83123" w:rsidRPr="00AE2319" w:rsidRDefault="00D83123" w:rsidP="00D83123">
            <w:pPr>
              <w:jc w:val="center"/>
              <w:rPr>
                <w:rFonts w:asciiTheme="minorHAnsi" w:hAnsiTheme="minorHAnsi"/>
                <w:b/>
              </w:rPr>
            </w:pPr>
          </w:p>
          <w:p w:rsidR="00D83123" w:rsidRDefault="00B22A3B" w:rsidP="00D83123">
            <w:pPr>
              <w:jc w:val="center"/>
              <w:rPr>
                <w:rFonts w:asciiTheme="minorHAnsi" w:hAnsiTheme="minorHAnsi"/>
                <w:b/>
              </w:rPr>
            </w:pPr>
            <w:r>
              <w:rPr>
                <w:rFonts w:asciiTheme="minorHAnsi" w:hAnsiTheme="minorHAnsi"/>
                <w:b/>
              </w:rPr>
              <w:t>Principles of</w:t>
            </w:r>
          </w:p>
          <w:p w:rsidR="00B22A3B" w:rsidRPr="00AE2319" w:rsidRDefault="00B22A3B" w:rsidP="00D83123">
            <w:pPr>
              <w:jc w:val="center"/>
              <w:rPr>
                <w:rFonts w:asciiTheme="minorHAnsi" w:hAnsiTheme="minorHAnsi"/>
                <w:b/>
              </w:rPr>
            </w:pPr>
            <w:r>
              <w:rPr>
                <w:rFonts w:asciiTheme="minorHAnsi" w:hAnsiTheme="minorHAnsi"/>
                <w:b/>
              </w:rPr>
              <w:t>Voice Leading</w:t>
            </w:r>
          </w:p>
          <w:p w:rsidR="00D83123" w:rsidRPr="00AE2319" w:rsidRDefault="00D83123" w:rsidP="00D83123">
            <w:pPr>
              <w:jc w:val="center"/>
              <w:rPr>
                <w:rFonts w:asciiTheme="minorHAnsi" w:hAnsiTheme="minorHAnsi"/>
                <w:b/>
              </w:rPr>
            </w:pPr>
          </w:p>
          <w:p w:rsidR="000B47BB" w:rsidRPr="00AE2319" w:rsidRDefault="000B47BB" w:rsidP="000B47BB">
            <w:pPr>
              <w:rPr>
                <w:rFonts w:asciiTheme="minorHAnsi" w:eastAsia="Calibri" w:hAnsiTheme="minorHAnsi"/>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B47BB" w:rsidRDefault="000B47BB" w:rsidP="000B47BB">
            <w:pPr>
              <w:rPr>
                <w:rFonts w:asciiTheme="minorHAnsi" w:hAnsiTheme="minorHAnsi"/>
                <w:szCs w:val="22"/>
              </w:rPr>
            </w:pPr>
            <w:r w:rsidRPr="00587FD4">
              <w:rPr>
                <w:rFonts w:asciiTheme="minorHAnsi" w:hAnsiTheme="minorHAnsi"/>
                <w:iCs/>
                <w:color w:val="000000"/>
                <w:szCs w:val="22"/>
              </w:rPr>
              <w:t>4A</w:t>
            </w:r>
            <w:r>
              <w:rPr>
                <w:rFonts w:asciiTheme="minorHAnsi" w:hAnsiTheme="minorHAnsi"/>
                <w:iCs/>
                <w:color w:val="000000"/>
                <w:szCs w:val="22"/>
              </w:rPr>
              <w:t>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4D</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F4659A" w:rsidRPr="00AE2319" w:rsidRDefault="00F4659A" w:rsidP="00AE2319">
            <w:pPr>
              <w:rPr>
                <w:rFonts w:asciiTheme="minorHAnsi" w:eastAsia="Calibri" w:hAnsiTheme="minorHAnsi"/>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D83123" w:rsidRDefault="00D83123" w:rsidP="00B22A3B">
            <w:pPr>
              <w:rPr>
                <w:rFonts w:asciiTheme="minorHAnsi" w:hAnsiTheme="minorHAnsi"/>
              </w:rPr>
            </w:pPr>
            <w:r w:rsidRPr="00AE2319">
              <w:rPr>
                <w:rFonts w:asciiTheme="minorHAnsi" w:hAnsiTheme="minorHAnsi"/>
              </w:rPr>
              <w:t xml:space="preserve">3A: </w:t>
            </w:r>
            <w:r w:rsidR="00B22A3B">
              <w:rPr>
                <w:rFonts w:asciiTheme="minorHAnsi" w:hAnsiTheme="minorHAnsi"/>
              </w:rPr>
              <w:t>Compose a melody following common practice era procedures.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3B: Compose first species counterpoint following common practice era procedures.</w:t>
            </w:r>
          </w:p>
          <w:p w:rsidR="00B22A3B" w:rsidRDefault="00B22A3B" w:rsidP="00B22A3B">
            <w:pPr>
              <w:rPr>
                <w:rFonts w:asciiTheme="minorHAnsi" w:hAnsiTheme="minorHAnsi"/>
              </w:rPr>
            </w:pPr>
          </w:p>
          <w:p w:rsidR="00B22A3B" w:rsidRDefault="00B22A3B" w:rsidP="00B22A3B">
            <w:pPr>
              <w:rPr>
                <w:rFonts w:asciiTheme="minorHAnsi" w:hAnsiTheme="minorHAnsi"/>
              </w:rPr>
            </w:pPr>
            <w:r>
              <w:rPr>
                <w:rFonts w:asciiTheme="minorHAnsi" w:hAnsiTheme="minorHAnsi"/>
              </w:rPr>
              <w:t>3C: Analyze common practice era procedure errors in four-voice texture.</w:t>
            </w:r>
          </w:p>
          <w:p w:rsidR="00B22A3B" w:rsidRDefault="00B22A3B" w:rsidP="00B22A3B">
            <w:pPr>
              <w:rPr>
                <w:rFonts w:asciiTheme="minorHAnsi" w:hAnsiTheme="minorHAnsi"/>
              </w:rPr>
            </w:pPr>
          </w:p>
          <w:p w:rsidR="00B22A3B" w:rsidRPr="00AE2319" w:rsidRDefault="00B22A3B" w:rsidP="00B22A3B">
            <w:pPr>
              <w:rPr>
                <w:rFonts w:asciiTheme="minorHAnsi" w:hAnsiTheme="minorHAnsi"/>
              </w:rPr>
            </w:pPr>
            <w:r>
              <w:rPr>
                <w:rFonts w:asciiTheme="minorHAnsi" w:hAnsiTheme="minorHAnsi"/>
              </w:rPr>
              <w:t>3D: Aurally distinguish outer voices in four-voice texture (harmonic dictation).</w:t>
            </w:r>
          </w:p>
          <w:p w:rsidR="00F4659A" w:rsidRPr="00AE2319" w:rsidRDefault="00F4659A" w:rsidP="00AE2319">
            <w:pPr>
              <w:rPr>
                <w:rFonts w:asciiTheme="minorHAnsi" w:eastAsia="Calibri" w:hAnsiTheme="minorHAns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rsidR="00F4659A" w:rsidRDefault="003B0AFF" w:rsidP="00BB22D9">
            <w:pPr>
              <w:rPr>
                <w:rFonts w:asciiTheme="minorHAnsi" w:eastAsia="Calibri" w:hAnsiTheme="minorHAnsi"/>
              </w:rPr>
            </w:pPr>
            <w:r>
              <w:rPr>
                <w:rFonts w:asciiTheme="minorHAnsi" w:eastAsia="Calibri" w:hAnsiTheme="minorHAnsi"/>
              </w:rPr>
              <w:t>2ABC.1: Visually distinguish pitches in octave registers.</w:t>
            </w:r>
          </w:p>
          <w:p w:rsidR="003B0AFF" w:rsidRDefault="003B0AFF" w:rsidP="00BB22D9">
            <w:pPr>
              <w:rPr>
                <w:rFonts w:asciiTheme="minorHAnsi" w:eastAsia="Calibri" w:hAnsiTheme="minorHAnsi"/>
              </w:rPr>
            </w:pPr>
          </w:p>
          <w:p w:rsidR="003B0AFF" w:rsidRDefault="003B0AFF" w:rsidP="00BB22D9">
            <w:pPr>
              <w:rPr>
                <w:rFonts w:asciiTheme="minorHAnsi" w:eastAsia="Calibri" w:hAnsiTheme="minorHAnsi"/>
              </w:rPr>
            </w:pPr>
            <w:r>
              <w:rPr>
                <w:rFonts w:asciiTheme="minorHAnsi" w:eastAsia="Calibri" w:hAnsiTheme="minorHAnsi"/>
              </w:rPr>
              <w:t xml:space="preserve">2ABC.2: Visually distinguish intervals. </w:t>
            </w:r>
          </w:p>
          <w:p w:rsidR="003B0AFF" w:rsidRDefault="003B0AFF" w:rsidP="00BB22D9">
            <w:pPr>
              <w:rPr>
                <w:rFonts w:asciiTheme="minorHAnsi" w:eastAsia="Calibri" w:hAnsiTheme="minorHAnsi"/>
              </w:rPr>
            </w:pPr>
          </w:p>
          <w:p w:rsidR="003B0AFF" w:rsidRDefault="003B0AFF" w:rsidP="00BB22D9">
            <w:pPr>
              <w:rPr>
                <w:rFonts w:asciiTheme="minorHAnsi" w:eastAsia="Calibri" w:hAnsiTheme="minorHAnsi"/>
              </w:rPr>
            </w:pPr>
            <w:r>
              <w:rPr>
                <w:rFonts w:asciiTheme="minorHAnsi" w:eastAsia="Calibri" w:hAnsiTheme="minorHAnsi"/>
              </w:rPr>
              <w:t xml:space="preserve">2ABC.3: Visually distinguish key signatures. </w:t>
            </w:r>
          </w:p>
          <w:p w:rsidR="003B0AFF" w:rsidRDefault="003B0AFF" w:rsidP="00BB22D9">
            <w:pPr>
              <w:rPr>
                <w:rFonts w:asciiTheme="minorHAnsi" w:eastAsia="Calibri" w:hAnsiTheme="minorHAnsi"/>
              </w:rPr>
            </w:pPr>
          </w:p>
          <w:p w:rsidR="003B0AFF" w:rsidRDefault="003B0AFF" w:rsidP="00BB22D9">
            <w:pPr>
              <w:rPr>
                <w:rFonts w:asciiTheme="minorHAnsi" w:eastAsia="Calibri" w:hAnsiTheme="minorHAnsi"/>
              </w:rPr>
            </w:pPr>
            <w:r>
              <w:rPr>
                <w:rFonts w:asciiTheme="minorHAnsi" w:eastAsia="Calibri" w:hAnsiTheme="minorHAnsi"/>
              </w:rPr>
              <w:t>2ABC.4: Visually distinguish traids and seventh chords.</w:t>
            </w:r>
          </w:p>
          <w:p w:rsidR="003B0AFF" w:rsidRDefault="003B0AFF" w:rsidP="00BB22D9">
            <w:pPr>
              <w:rPr>
                <w:rFonts w:asciiTheme="minorHAnsi" w:eastAsia="Calibri" w:hAnsiTheme="minorHAnsi"/>
              </w:rPr>
            </w:pPr>
          </w:p>
          <w:p w:rsidR="003B0AFF" w:rsidRDefault="003A174D" w:rsidP="00BB22D9">
            <w:pPr>
              <w:rPr>
                <w:rFonts w:asciiTheme="minorHAnsi" w:eastAsia="Calibri" w:hAnsiTheme="minorHAnsi"/>
              </w:rPr>
            </w:pPr>
            <w:r>
              <w:rPr>
                <w:rFonts w:asciiTheme="minorHAnsi" w:eastAsia="Calibri" w:hAnsiTheme="minorHAnsi"/>
              </w:rPr>
              <w:t xml:space="preserve">2D.1: Aurally distinguish intervals. </w:t>
            </w:r>
          </w:p>
          <w:p w:rsidR="003A174D" w:rsidRDefault="003A174D" w:rsidP="00BB22D9">
            <w:pPr>
              <w:rPr>
                <w:rFonts w:asciiTheme="minorHAnsi" w:eastAsia="Calibri" w:hAnsiTheme="minorHAnsi"/>
              </w:rPr>
            </w:pPr>
          </w:p>
          <w:p w:rsidR="003A174D" w:rsidRPr="00AE2319" w:rsidRDefault="003A174D" w:rsidP="00BB22D9">
            <w:pPr>
              <w:rPr>
                <w:rFonts w:asciiTheme="minorHAnsi" w:eastAsia="Calibri" w:hAnsiTheme="minorHAnsi"/>
              </w:rPr>
            </w:pPr>
            <w:r>
              <w:rPr>
                <w:rFonts w:asciiTheme="minorHAnsi" w:eastAsia="Calibri" w:hAnsiTheme="minorHAnsi"/>
              </w:rPr>
              <w:t>2D.2: Aurally distinguish chord progressions.</w:t>
            </w:r>
          </w:p>
        </w:tc>
      </w:tr>
    </w:tbl>
    <w:p w:rsidR="00F4659A" w:rsidRDefault="00F4659A" w:rsidP="00F4659A"/>
    <w:p w:rsidR="00F4659A" w:rsidRDefault="00F4659A" w:rsidP="00F4659A"/>
    <w:p w:rsidR="00F4659A" w:rsidRDefault="00F4659A" w:rsidP="00F4659A"/>
    <w:p w:rsidR="00F4659A" w:rsidRDefault="00F4659A" w:rsidP="00F4659A"/>
    <w:p w:rsidR="00AE2319" w:rsidRDefault="00AE2319">
      <w:r>
        <w:rPr>
          <w:b/>
        </w:rPr>
        <w:br w:type="page"/>
      </w:r>
    </w:p>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742345">
            <w:pPr>
              <w:pStyle w:val="Heading1"/>
              <w:rPr>
                <w:rFonts w:asciiTheme="minorHAnsi" w:hAnsiTheme="minorHAnsi"/>
                <w:sz w:val="32"/>
                <w:szCs w:val="22"/>
              </w:rPr>
            </w:pPr>
            <w:r>
              <w:rPr>
                <w:rFonts w:asciiTheme="minorHAnsi" w:hAnsiTheme="minorHAnsi"/>
                <w:sz w:val="32"/>
                <w:szCs w:val="22"/>
              </w:rPr>
              <w:lastRenderedPageBreak/>
              <w:t>Nonchord Tones</w:t>
            </w:r>
            <w:r w:rsidR="00F4659A" w:rsidRPr="00100400">
              <w:rPr>
                <w:rFonts w:asciiTheme="minorHAnsi" w:hAnsiTheme="minorHAnsi"/>
                <w:sz w:val="32"/>
                <w:szCs w:val="22"/>
              </w:rPr>
              <w:t xml:space="preserve"> </w:t>
            </w:r>
            <w:r w:rsidR="00F4659A">
              <w:rPr>
                <w:rFonts w:asciiTheme="minorHAnsi" w:hAnsiTheme="minorHAnsi"/>
                <w:sz w:val="32"/>
                <w:szCs w:val="22"/>
              </w:rPr>
              <w:t>– Semester 2</w:t>
            </w:r>
          </w:p>
        </w:tc>
      </w:tr>
    </w:tbl>
    <w:p w:rsidR="00F4659A" w:rsidRDefault="00F4659A" w:rsidP="00F4659A"/>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4659A" w:rsidTr="00C32562">
        <w:trPr>
          <w:trHeight w:val="340"/>
        </w:trPr>
        <w:tc>
          <w:tcPr>
            <w:tcW w:w="1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Topic</w:t>
            </w:r>
          </w:p>
        </w:tc>
        <w:tc>
          <w:tcPr>
            <w:tcW w:w="354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4</w:t>
            </w:r>
          </w:p>
        </w:tc>
        <w:tc>
          <w:tcPr>
            <w:tcW w:w="4005"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3</w:t>
            </w:r>
          </w:p>
        </w:tc>
        <w:tc>
          <w:tcPr>
            <w:tcW w:w="4725"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szCs w:val="24"/>
              </w:rPr>
            </w:pPr>
          </w:p>
          <w:p w:rsidR="00D83123" w:rsidRPr="00AE2319" w:rsidRDefault="00D83123" w:rsidP="00D83123">
            <w:pPr>
              <w:jc w:val="center"/>
              <w:rPr>
                <w:rFonts w:asciiTheme="minorHAnsi" w:hAnsiTheme="minorHAnsi"/>
                <w:b/>
                <w:szCs w:val="24"/>
              </w:rPr>
            </w:pPr>
          </w:p>
          <w:p w:rsidR="00D83123" w:rsidRPr="00AE2319" w:rsidRDefault="00D83123" w:rsidP="00D83123">
            <w:pPr>
              <w:jc w:val="center"/>
              <w:rPr>
                <w:rFonts w:asciiTheme="minorHAnsi" w:hAnsiTheme="minorHAnsi"/>
                <w:b/>
                <w:szCs w:val="24"/>
              </w:rPr>
            </w:pPr>
          </w:p>
          <w:p w:rsidR="00D83123" w:rsidRPr="00AE2319" w:rsidRDefault="00B22A3B" w:rsidP="00D83123">
            <w:pPr>
              <w:jc w:val="center"/>
              <w:rPr>
                <w:rFonts w:asciiTheme="minorHAnsi" w:hAnsiTheme="minorHAnsi"/>
                <w:b/>
                <w:szCs w:val="24"/>
              </w:rPr>
            </w:pPr>
            <w:r>
              <w:rPr>
                <w:rFonts w:asciiTheme="minorHAnsi" w:hAnsiTheme="minorHAnsi"/>
                <w:b/>
                <w:szCs w:val="24"/>
              </w:rPr>
              <w:t>Nonchord Tones</w:t>
            </w:r>
          </w:p>
          <w:p w:rsidR="00D83123" w:rsidRPr="00AE2319" w:rsidRDefault="00D83123" w:rsidP="00D83123">
            <w:pPr>
              <w:jc w:val="center"/>
              <w:rPr>
                <w:rFonts w:asciiTheme="minorHAnsi" w:hAnsiTheme="minorHAnsi"/>
                <w:b/>
                <w:szCs w:val="24"/>
              </w:rPr>
            </w:pPr>
          </w:p>
          <w:p w:rsidR="00F4659A" w:rsidRPr="00AE2319" w:rsidRDefault="00F4659A" w:rsidP="00C32562">
            <w:pPr>
              <w:jc w:val="center"/>
              <w:rPr>
                <w:rFonts w:asciiTheme="minorHAnsi" w:eastAsia="Calibri" w:hAnsiTheme="minorHAnsi"/>
                <w:b/>
                <w:szCs w:val="24"/>
              </w:rPr>
            </w:pPr>
          </w:p>
        </w:tc>
        <w:tc>
          <w:tcPr>
            <w:tcW w:w="3540" w:type="dxa"/>
            <w:tcBorders>
              <w:top w:val="single" w:sz="8" w:space="0" w:color="404040"/>
              <w:left w:val="single" w:sz="4" w:space="0" w:color="000000"/>
              <w:right w:val="single" w:sz="4" w:space="0" w:color="000000"/>
            </w:tcBorders>
            <w:shd w:val="clear" w:color="auto" w:fill="FFFFFF"/>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notational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F4659A" w:rsidRPr="00AE2319" w:rsidRDefault="00F4659A" w:rsidP="00C32562">
            <w:pPr>
              <w:rPr>
                <w:rFonts w:asciiTheme="minorHAnsi" w:eastAsia="Calibri" w:hAnsiTheme="minorHAnsi"/>
                <w:szCs w:val="24"/>
              </w:rPr>
            </w:pPr>
          </w:p>
        </w:tc>
        <w:tc>
          <w:tcPr>
            <w:tcW w:w="4005" w:type="dxa"/>
            <w:tcBorders>
              <w:top w:val="single" w:sz="8" w:space="0" w:color="404040"/>
              <w:left w:val="single" w:sz="4" w:space="0" w:color="000000"/>
              <w:right w:val="single" w:sz="4" w:space="0" w:color="000000"/>
            </w:tcBorders>
            <w:shd w:val="clear" w:color="auto" w:fill="FFFFFF"/>
          </w:tcPr>
          <w:p w:rsidR="00F4659A" w:rsidRDefault="00D83123" w:rsidP="00B22A3B">
            <w:pPr>
              <w:rPr>
                <w:rFonts w:asciiTheme="minorHAnsi" w:hAnsiTheme="minorHAnsi"/>
                <w:szCs w:val="24"/>
              </w:rPr>
            </w:pPr>
            <w:r w:rsidRPr="00AE2319">
              <w:rPr>
                <w:rFonts w:asciiTheme="minorHAnsi" w:hAnsiTheme="minorHAnsi"/>
                <w:szCs w:val="24"/>
              </w:rPr>
              <w:t xml:space="preserve">3A: </w:t>
            </w:r>
            <w:r w:rsidR="00B22A3B">
              <w:rPr>
                <w:rFonts w:asciiTheme="minorHAnsi" w:hAnsiTheme="minorHAnsi"/>
                <w:szCs w:val="24"/>
              </w:rPr>
              <w:t>Notate passing, neighbor, retardation, suspension, appoggiatura, escape tone, pedal, and anticipation nonchord tones.</w:t>
            </w:r>
          </w:p>
          <w:p w:rsidR="00B22A3B" w:rsidRDefault="00B22A3B" w:rsidP="00B22A3B">
            <w:pPr>
              <w:rPr>
                <w:rFonts w:asciiTheme="minorHAnsi" w:hAnsiTheme="minorHAnsi"/>
                <w:szCs w:val="24"/>
              </w:rPr>
            </w:pPr>
          </w:p>
          <w:p w:rsidR="00B22A3B" w:rsidRDefault="00B22A3B" w:rsidP="00B22A3B">
            <w:pPr>
              <w:rPr>
                <w:rFonts w:asciiTheme="minorHAnsi" w:hAnsiTheme="minorHAnsi"/>
                <w:szCs w:val="24"/>
              </w:rPr>
            </w:pPr>
            <w:r>
              <w:rPr>
                <w:rFonts w:asciiTheme="minorHAnsi" w:hAnsiTheme="minorHAnsi"/>
                <w:szCs w:val="24"/>
              </w:rPr>
              <w:t xml:space="preserve">3B: Analyze </w:t>
            </w:r>
            <w:r>
              <w:rPr>
                <w:rFonts w:asciiTheme="minorHAnsi" w:hAnsiTheme="minorHAnsi"/>
                <w:szCs w:val="24"/>
              </w:rPr>
              <w:t>passing, neighbor, retardation, suspension, appoggiatura, escape tone, pedal, and anticipation nonchord tones.</w:t>
            </w:r>
          </w:p>
          <w:p w:rsidR="00B22A3B" w:rsidRDefault="00B22A3B" w:rsidP="00B22A3B">
            <w:pPr>
              <w:rPr>
                <w:rFonts w:asciiTheme="minorHAnsi" w:hAnsiTheme="minorHAnsi"/>
                <w:szCs w:val="24"/>
              </w:rPr>
            </w:pPr>
          </w:p>
          <w:p w:rsidR="00B22A3B" w:rsidRDefault="00B22A3B" w:rsidP="00B22A3B">
            <w:pPr>
              <w:rPr>
                <w:rFonts w:asciiTheme="minorHAnsi" w:hAnsiTheme="minorHAnsi"/>
                <w:szCs w:val="24"/>
              </w:rPr>
            </w:pPr>
            <w:r>
              <w:rPr>
                <w:rFonts w:asciiTheme="minorHAnsi" w:hAnsiTheme="minorHAnsi"/>
                <w:szCs w:val="24"/>
              </w:rPr>
              <w:t xml:space="preserve">3C: Compose using </w:t>
            </w:r>
            <w:r>
              <w:rPr>
                <w:rFonts w:asciiTheme="minorHAnsi" w:hAnsiTheme="minorHAnsi"/>
                <w:szCs w:val="24"/>
              </w:rPr>
              <w:t>passing, neighbor, retardation, suspension, appoggiatura, escape tone, pedal, and anticipation nonchord tones.</w:t>
            </w:r>
          </w:p>
          <w:p w:rsidR="00B22A3B" w:rsidRPr="00AE2319" w:rsidRDefault="00B22A3B" w:rsidP="00B22A3B">
            <w:pPr>
              <w:rPr>
                <w:rFonts w:asciiTheme="minorHAnsi" w:eastAsia="Calibri" w:hAnsiTheme="minorHAnsi"/>
                <w:szCs w:val="24"/>
              </w:rPr>
            </w:pPr>
          </w:p>
        </w:tc>
        <w:tc>
          <w:tcPr>
            <w:tcW w:w="4725" w:type="dxa"/>
            <w:tcBorders>
              <w:top w:val="single" w:sz="8" w:space="0" w:color="404040"/>
              <w:left w:val="single" w:sz="4" w:space="0" w:color="000000"/>
              <w:right w:val="single" w:sz="4" w:space="0" w:color="000000"/>
            </w:tcBorders>
            <w:shd w:val="clear" w:color="auto" w:fill="FFFFFF"/>
          </w:tcPr>
          <w:p w:rsidR="00D83123" w:rsidRPr="00AE2319" w:rsidRDefault="00D83123" w:rsidP="00DE0961">
            <w:pPr>
              <w:rPr>
                <w:rFonts w:asciiTheme="minorHAnsi" w:hAnsiTheme="minorHAnsi"/>
                <w:szCs w:val="24"/>
              </w:rPr>
            </w:pPr>
            <w:r w:rsidRPr="00AE2319">
              <w:rPr>
                <w:rFonts w:asciiTheme="minorHAnsi" w:hAnsiTheme="minorHAnsi"/>
                <w:szCs w:val="24"/>
              </w:rPr>
              <w:t>2A</w:t>
            </w:r>
            <w:r w:rsidR="00BB22D9">
              <w:rPr>
                <w:rFonts w:asciiTheme="minorHAnsi" w:hAnsiTheme="minorHAnsi"/>
                <w:szCs w:val="24"/>
              </w:rPr>
              <w:t xml:space="preserve">BC: Categorize and define </w:t>
            </w:r>
            <w:r w:rsidR="00BB22D9">
              <w:rPr>
                <w:rFonts w:asciiTheme="minorHAnsi" w:hAnsiTheme="minorHAnsi"/>
                <w:szCs w:val="24"/>
              </w:rPr>
              <w:t>passing, neighbor, retardation, suspension, appoggiatura, escape tone, pedal, and anticipation nonchord tones.</w:t>
            </w:r>
          </w:p>
          <w:p w:rsidR="00F4659A" w:rsidRPr="00AE2319" w:rsidRDefault="00F4659A" w:rsidP="00C32562">
            <w:pPr>
              <w:rPr>
                <w:rFonts w:asciiTheme="minorHAnsi" w:eastAsia="Calibri" w:hAnsiTheme="minorHAnsi"/>
                <w:szCs w:val="24"/>
              </w:rPr>
            </w:pPr>
          </w:p>
        </w:tc>
      </w:tr>
    </w:tbl>
    <w:p w:rsidR="00F4659A" w:rsidRDefault="00F4659A" w:rsidP="00F4659A"/>
    <w:p w:rsidR="00F4659A" w:rsidRDefault="00F4659A" w:rsidP="00F4659A"/>
    <w:p w:rsidR="00F4659A" w:rsidRDefault="00F4659A"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D83123" w:rsidRDefault="00D83123" w:rsidP="00F4659A"/>
    <w:p w:rsidR="00F4659A" w:rsidRDefault="00F4659A" w:rsidP="00F4659A"/>
    <w:p w:rsidR="00AE2319" w:rsidRDefault="00AE2319"/>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4659A" w:rsidRPr="00100400" w:rsidTr="00C32562">
        <w:tc>
          <w:tcPr>
            <w:tcW w:w="14209" w:type="dxa"/>
            <w:shd w:val="clear" w:color="auto" w:fill="000000" w:themeFill="text1"/>
          </w:tcPr>
          <w:p w:rsidR="00F4659A" w:rsidRPr="00100400" w:rsidRDefault="00B22A3B" w:rsidP="00742345">
            <w:pPr>
              <w:pStyle w:val="Heading1"/>
              <w:rPr>
                <w:rFonts w:asciiTheme="minorHAnsi" w:hAnsiTheme="minorHAnsi"/>
                <w:sz w:val="32"/>
                <w:szCs w:val="22"/>
              </w:rPr>
            </w:pPr>
            <w:r>
              <w:rPr>
                <w:rFonts w:asciiTheme="minorHAnsi" w:hAnsiTheme="minorHAnsi"/>
                <w:sz w:val="32"/>
                <w:szCs w:val="22"/>
              </w:rPr>
              <w:lastRenderedPageBreak/>
              <w:t>Secondary Functions</w:t>
            </w:r>
            <w:r w:rsidR="00F4659A" w:rsidRPr="00100400">
              <w:rPr>
                <w:rFonts w:asciiTheme="minorHAnsi" w:hAnsiTheme="minorHAnsi"/>
                <w:sz w:val="32"/>
                <w:szCs w:val="22"/>
              </w:rPr>
              <w:t xml:space="preserve"> </w:t>
            </w:r>
            <w:r w:rsidR="00F4659A">
              <w:rPr>
                <w:rFonts w:asciiTheme="minorHAnsi" w:hAnsiTheme="minorHAnsi"/>
                <w:sz w:val="32"/>
                <w:szCs w:val="22"/>
              </w:rPr>
              <w:t>– Semester 2</w:t>
            </w:r>
          </w:p>
        </w:tc>
      </w:tr>
    </w:tbl>
    <w:p w:rsidR="00F4659A" w:rsidRDefault="00F4659A" w:rsidP="00F4659A"/>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10"/>
        <w:gridCol w:w="4050"/>
        <w:gridCol w:w="4710"/>
      </w:tblGrid>
      <w:tr w:rsidR="00F4659A" w:rsidTr="00C32562">
        <w:trPr>
          <w:trHeight w:val="340"/>
        </w:trPr>
        <w:tc>
          <w:tcPr>
            <w:tcW w:w="19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Topic</w:t>
            </w:r>
          </w:p>
        </w:tc>
        <w:tc>
          <w:tcPr>
            <w:tcW w:w="351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4</w:t>
            </w:r>
          </w:p>
        </w:tc>
        <w:tc>
          <w:tcPr>
            <w:tcW w:w="405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3</w:t>
            </w:r>
          </w:p>
        </w:tc>
        <w:tc>
          <w:tcPr>
            <w:tcW w:w="4710" w:type="dxa"/>
            <w:shd w:val="clear" w:color="auto" w:fill="D9D9D9" w:themeFill="background1" w:themeFillShade="D9"/>
            <w:vAlign w:val="center"/>
          </w:tcPr>
          <w:p w:rsidR="00F4659A" w:rsidRPr="00AE2319" w:rsidRDefault="00F4659A" w:rsidP="00C32562">
            <w:pPr>
              <w:jc w:val="center"/>
              <w:rPr>
                <w:rFonts w:asciiTheme="minorHAnsi" w:eastAsia="Calibri" w:hAnsiTheme="minorHAnsi" w:cs="Calibri"/>
                <w:b/>
                <w:szCs w:val="24"/>
              </w:rPr>
            </w:pPr>
            <w:r w:rsidRPr="00AE2319">
              <w:rPr>
                <w:rFonts w:asciiTheme="minorHAnsi" w:eastAsia="Calibri" w:hAnsiTheme="minorHAnsi" w:cs="Calibri"/>
                <w:b/>
                <w:szCs w:val="24"/>
              </w:rPr>
              <w:t>2</w:t>
            </w:r>
          </w:p>
        </w:tc>
      </w:tr>
      <w:tr w:rsidR="00F4659A" w:rsidTr="00AE2319">
        <w:trPr>
          <w:trHeight w:val="800"/>
        </w:trPr>
        <w:tc>
          <w:tcPr>
            <w:tcW w:w="1950" w:type="dxa"/>
            <w:tcBorders>
              <w:top w:val="single" w:sz="8" w:space="0" w:color="404040"/>
              <w:left w:val="single" w:sz="4" w:space="0" w:color="000000"/>
              <w:right w:val="single" w:sz="4" w:space="0" w:color="000000"/>
            </w:tcBorders>
            <w:shd w:val="clear" w:color="auto" w:fill="D9D9D9"/>
          </w:tcPr>
          <w:p w:rsidR="00D83123" w:rsidRPr="00AE2319" w:rsidRDefault="00D83123" w:rsidP="00D83123">
            <w:pPr>
              <w:jc w:val="center"/>
              <w:rPr>
                <w:rFonts w:asciiTheme="minorHAnsi" w:hAnsiTheme="minorHAnsi"/>
                <w:b/>
                <w:szCs w:val="24"/>
              </w:rPr>
            </w:pPr>
          </w:p>
          <w:p w:rsidR="00D83123" w:rsidRPr="00AE2319" w:rsidRDefault="00B22A3B" w:rsidP="00D83123">
            <w:pPr>
              <w:jc w:val="center"/>
              <w:rPr>
                <w:rFonts w:asciiTheme="minorHAnsi" w:hAnsiTheme="minorHAnsi"/>
                <w:b/>
                <w:szCs w:val="24"/>
              </w:rPr>
            </w:pPr>
            <w:r>
              <w:rPr>
                <w:rFonts w:asciiTheme="minorHAnsi" w:hAnsiTheme="minorHAnsi"/>
                <w:b/>
                <w:szCs w:val="24"/>
              </w:rPr>
              <w:t>Secondary Functions</w:t>
            </w:r>
          </w:p>
          <w:p w:rsidR="00D83123" w:rsidRPr="00AE2319" w:rsidRDefault="00D83123" w:rsidP="00D83123">
            <w:pPr>
              <w:jc w:val="center"/>
              <w:rPr>
                <w:rFonts w:asciiTheme="minorHAnsi" w:hAnsiTheme="minorHAnsi"/>
                <w:b/>
                <w:szCs w:val="24"/>
              </w:rPr>
            </w:pPr>
          </w:p>
          <w:p w:rsidR="00F4659A" w:rsidRDefault="00F4659A" w:rsidP="000B47BB">
            <w:pPr>
              <w:rPr>
                <w:rFonts w:asciiTheme="minorHAnsi" w:hAnsiTheme="minorHAnsi"/>
                <w:szCs w:val="24"/>
              </w:rPr>
            </w:pPr>
          </w:p>
          <w:p w:rsidR="00AE2319" w:rsidRPr="00AE2319" w:rsidRDefault="00AE2319" w:rsidP="00C32562">
            <w:pPr>
              <w:jc w:val="center"/>
              <w:rPr>
                <w:rFonts w:asciiTheme="minorHAnsi" w:eastAsia="Calibri" w:hAnsiTheme="minorHAnsi"/>
                <w:b/>
                <w:szCs w:val="24"/>
              </w:rPr>
            </w:pPr>
          </w:p>
        </w:tc>
        <w:tc>
          <w:tcPr>
            <w:tcW w:w="3510" w:type="dxa"/>
            <w:tcBorders>
              <w:top w:val="single" w:sz="8" w:space="0" w:color="404040"/>
              <w:left w:val="single" w:sz="4" w:space="0" w:color="000000"/>
              <w:right w:val="single" w:sz="4" w:space="0" w:color="000000"/>
            </w:tcBorders>
            <w:shd w:val="clear" w:color="auto" w:fill="FFFFFF"/>
          </w:tcPr>
          <w:p w:rsidR="000B47BB" w:rsidRDefault="000B47BB" w:rsidP="000B47BB">
            <w:pPr>
              <w:rPr>
                <w:rFonts w:asciiTheme="minorHAnsi" w:hAnsiTheme="minorHAnsi"/>
                <w:szCs w:val="22"/>
              </w:rPr>
            </w:pPr>
            <w:r w:rsidRPr="00587FD4">
              <w:rPr>
                <w:rFonts w:asciiTheme="minorHAnsi" w:hAnsiTheme="minorHAnsi"/>
                <w:iCs/>
                <w:color w:val="000000"/>
                <w:szCs w:val="22"/>
              </w:rPr>
              <w:t xml:space="preserve">4A: </w:t>
            </w:r>
            <w:r w:rsidRPr="00587FD4">
              <w:rPr>
                <w:rFonts w:asciiTheme="minorHAnsi" w:hAnsiTheme="minorHAnsi"/>
                <w:szCs w:val="22"/>
              </w:rPr>
              <w:t xml:space="preserve">Investigate </w:t>
            </w:r>
            <w:r>
              <w:rPr>
                <w:rFonts w:asciiTheme="minorHAnsi" w:hAnsiTheme="minorHAnsi"/>
                <w:szCs w:val="22"/>
              </w:rPr>
              <w:t>analytical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Default="000B47BB" w:rsidP="000B47BB">
            <w:pPr>
              <w:rPr>
                <w:rFonts w:asciiTheme="minorHAnsi" w:hAnsiTheme="minorHAnsi"/>
                <w:szCs w:val="22"/>
              </w:rPr>
            </w:pPr>
            <w:r>
              <w:rPr>
                <w:rFonts w:asciiTheme="minorHAnsi" w:hAnsiTheme="minorHAnsi"/>
                <w:iCs/>
                <w:color w:val="000000"/>
                <w:szCs w:val="22"/>
              </w:rPr>
              <w:t>4B</w:t>
            </w:r>
            <w:r w:rsidRPr="00587FD4">
              <w:rPr>
                <w:rFonts w:asciiTheme="minorHAnsi" w:hAnsiTheme="minorHAnsi"/>
                <w:iCs/>
                <w:color w:val="000000"/>
                <w:szCs w:val="22"/>
              </w:rPr>
              <w:t xml:space="preserve">: </w:t>
            </w:r>
            <w:r w:rsidRPr="00587FD4">
              <w:rPr>
                <w:rFonts w:asciiTheme="minorHAnsi" w:hAnsiTheme="minorHAnsi"/>
                <w:szCs w:val="22"/>
              </w:rPr>
              <w:t xml:space="preserve">Investigate </w:t>
            </w:r>
            <w:r>
              <w:rPr>
                <w:rFonts w:asciiTheme="minorHAnsi" w:hAnsiTheme="minorHAnsi"/>
                <w:szCs w:val="22"/>
              </w:rPr>
              <w:t>compositional</w:t>
            </w:r>
            <w:r w:rsidRPr="00587FD4">
              <w:rPr>
                <w:rFonts w:asciiTheme="minorHAnsi" w:hAnsiTheme="minorHAnsi"/>
                <w:szCs w:val="22"/>
              </w:rPr>
              <w:t xml:space="preserve">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0B47BB" w:rsidRDefault="000B47BB" w:rsidP="000B47BB">
            <w:pPr>
              <w:rPr>
                <w:rFonts w:asciiTheme="minorHAnsi" w:hAnsiTheme="minorHAnsi"/>
                <w:szCs w:val="22"/>
              </w:rPr>
            </w:pPr>
          </w:p>
          <w:p w:rsidR="000B47BB" w:rsidRPr="00587FD4" w:rsidRDefault="000B47BB" w:rsidP="000B47BB">
            <w:pPr>
              <w:rPr>
                <w:rFonts w:asciiTheme="minorHAnsi" w:hAnsiTheme="minorHAnsi"/>
                <w:szCs w:val="22"/>
              </w:rPr>
            </w:pPr>
            <w:r>
              <w:rPr>
                <w:rFonts w:asciiTheme="minorHAnsi" w:hAnsiTheme="minorHAnsi"/>
                <w:iCs/>
                <w:color w:val="000000"/>
                <w:szCs w:val="22"/>
              </w:rPr>
              <w:t>4C</w:t>
            </w:r>
            <w:r w:rsidRPr="00587FD4">
              <w:rPr>
                <w:rFonts w:asciiTheme="minorHAnsi" w:hAnsiTheme="minorHAnsi"/>
                <w:iCs/>
                <w:color w:val="000000"/>
                <w:szCs w:val="22"/>
              </w:rPr>
              <w:t xml:space="preserve">: </w:t>
            </w:r>
            <w:r w:rsidRPr="00587FD4">
              <w:rPr>
                <w:rFonts w:asciiTheme="minorHAnsi" w:hAnsiTheme="minorHAnsi"/>
                <w:szCs w:val="22"/>
              </w:rPr>
              <w:t xml:space="preserve">Investigate aural weaknesses and develop an individualized strategy to </w:t>
            </w:r>
            <w:r>
              <w:rPr>
                <w:rFonts w:asciiTheme="minorHAnsi" w:hAnsiTheme="minorHAnsi"/>
                <w:szCs w:val="22"/>
              </w:rPr>
              <w:t>perform</w:t>
            </w:r>
            <w:r w:rsidRPr="00587FD4">
              <w:rPr>
                <w:rFonts w:asciiTheme="minorHAnsi" w:hAnsiTheme="minorHAnsi"/>
                <w:szCs w:val="22"/>
              </w:rPr>
              <w:t xml:space="preserve"> at a level beyond the learning goal.</w:t>
            </w:r>
          </w:p>
          <w:p w:rsidR="00F4659A" w:rsidRPr="00AE2319" w:rsidRDefault="00F4659A" w:rsidP="00C32562">
            <w:pPr>
              <w:rPr>
                <w:rFonts w:asciiTheme="minorHAnsi" w:eastAsia="Calibri" w:hAnsiTheme="minorHAnsi"/>
                <w:szCs w:val="24"/>
              </w:rPr>
            </w:pPr>
          </w:p>
        </w:tc>
        <w:tc>
          <w:tcPr>
            <w:tcW w:w="4050" w:type="dxa"/>
            <w:tcBorders>
              <w:top w:val="single" w:sz="8" w:space="0" w:color="404040"/>
              <w:left w:val="single" w:sz="4" w:space="0" w:color="000000"/>
              <w:right w:val="single" w:sz="4" w:space="0" w:color="000000"/>
            </w:tcBorders>
            <w:shd w:val="clear" w:color="auto" w:fill="FFFFFF"/>
          </w:tcPr>
          <w:p w:rsidR="00D83123" w:rsidRDefault="00D83123" w:rsidP="00D83123">
            <w:pPr>
              <w:rPr>
                <w:rFonts w:asciiTheme="minorHAnsi" w:hAnsiTheme="minorHAnsi"/>
                <w:szCs w:val="24"/>
              </w:rPr>
            </w:pPr>
            <w:r w:rsidRPr="00AE2319">
              <w:rPr>
                <w:rFonts w:asciiTheme="minorHAnsi" w:hAnsiTheme="minorHAnsi"/>
                <w:szCs w:val="24"/>
              </w:rPr>
              <w:t xml:space="preserve">3A: </w:t>
            </w:r>
            <w:r w:rsidR="00B22A3B">
              <w:rPr>
                <w:rFonts w:asciiTheme="minorHAnsi" w:hAnsiTheme="minorHAnsi"/>
                <w:szCs w:val="24"/>
              </w:rPr>
              <w:t>Analyze secondary dominant and secondary leading tone chords.</w:t>
            </w:r>
          </w:p>
          <w:p w:rsidR="00B22A3B" w:rsidRDefault="00B22A3B" w:rsidP="00D83123">
            <w:pPr>
              <w:rPr>
                <w:rFonts w:asciiTheme="minorHAnsi" w:hAnsiTheme="minorHAnsi"/>
                <w:szCs w:val="24"/>
              </w:rPr>
            </w:pPr>
          </w:p>
          <w:p w:rsidR="00B22A3B" w:rsidRDefault="00B22A3B" w:rsidP="00D83123">
            <w:pPr>
              <w:rPr>
                <w:rFonts w:asciiTheme="minorHAnsi" w:hAnsiTheme="minorHAnsi"/>
                <w:szCs w:val="24"/>
              </w:rPr>
            </w:pPr>
            <w:r>
              <w:rPr>
                <w:rFonts w:asciiTheme="minorHAnsi" w:hAnsiTheme="minorHAnsi"/>
                <w:szCs w:val="24"/>
              </w:rPr>
              <w:t xml:space="preserve">3B: Compose using </w:t>
            </w:r>
            <w:r w:rsidR="005F3D1C">
              <w:rPr>
                <w:rFonts w:asciiTheme="minorHAnsi" w:hAnsiTheme="minorHAnsi"/>
                <w:szCs w:val="24"/>
              </w:rPr>
              <w:t>secondary dominant and secondary leading tone chords.</w:t>
            </w:r>
          </w:p>
          <w:p w:rsidR="00B22A3B" w:rsidRDefault="00B22A3B" w:rsidP="00D83123">
            <w:pPr>
              <w:rPr>
                <w:rFonts w:asciiTheme="minorHAnsi" w:hAnsiTheme="minorHAnsi"/>
                <w:szCs w:val="24"/>
              </w:rPr>
            </w:pPr>
          </w:p>
          <w:p w:rsidR="00B22A3B" w:rsidRPr="00AE2319" w:rsidRDefault="00B22A3B" w:rsidP="00D83123">
            <w:pPr>
              <w:rPr>
                <w:rFonts w:asciiTheme="minorHAnsi" w:hAnsiTheme="minorHAnsi"/>
                <w:szCs w:val="24"/>
              </w:rPr>
            </w:pPr>
            <w:r>
              <w:rPr>
                <w:rFonts w:asciiTheme="minorHAnsi" w:hAnsiTheme="minorHAnsi"/>
                <w:szCs w:val="24"/>
              </w:rPr>
              <w:t xml:space="preserve">3C: Aurally distinguish </w:t>
            </w:r>
            <w:r w:rsidR="005F3D1C">
              <w:rPr>
                <w:rFonts w:asciiTheme="minorHAnsi" w:hAnsiTheme="minorHAnsi"/>
                <w:szCs w:val="24"/>
              </w:rPr>
              <w:t>secondary dominant and secondary leading tone chords.</w:t>
            </w:r>
          </w:p>
          <w:p w:rsidR="00F4659A" w:rsidRPr="00AE2319" w:rsidRDefault="00F4659A" w:rsidP="00C32562">
            <w:pPr>
              <w:rPr>
                <w:rFonts w:asciiTheme="minorHAnsi" w:eastAsia="Calibri" w:hAnsiTheme="minorHAnsi"/>
                <w:szCs w:val="24"/>
              </w:rPr>
            </w:pPr>
          </w:p>
        </w:tc>
        <w:tc>
          <w:tcPr>
            <w:tcW w:w="4710" w:type="dxa"/>
            <w:tcBorders>
              <w:top w:val="single" w:sz="8" w:space="0" w:color="404040"/>
              <w:left w:val="single" w:sz="4" w:space="0" w:color="000000"/>
              <w:right w:val="single" w:sz="4" w:space="0" w:color="000000"/>
            </w:tcBorders>
            <w:shd w:val="clear" w:color="auto" w:fill="FFFFFF"/>
          </w:tcPr>
          <w:p w:rsidR="00F4659A" w:rsidRDefault="00DE0961" w:rsidP="00DE0961">
            <w:pPr>
              <w:rPr>
                <w:rFonts w:asciiTheme="minorHAnsi" w:hAnsiTheme="minorHAnsi"/>
                <w:szCs w:val="24"/>
              </w:rPr>
            </w:pPr>
            <w:r>
              <w:rPr>
                <w:rFonts w:asciiTheme="minorHAnsi" w:hAnsiTheme="minorHAnsi"/>
                <w:szCs w:val="24"/>
              </w:rPr>
              <w:t>2ABC</w:t>
            </w:r>
            <w:r w:rsidR="00527E92">
              <w:rPr>
                <w:rFonts w:asciiTheme="minorHAnsi" w:hAnsiTheme="minorHAnsi"/>
                <w:szCs w:val="24"/>
              </w:rPr>
              <w:t>.1: Notate tonicizations</w:t>
            </w:r>
            <w:r w:rsidR="005F3D1C">
              <w:rPr>
                <w:rFonts w:asciiTheme="minorHAnsi" w:hAnsiTheme="minorHAnsi"/>
                <w:szCs w:val="24"/>
              </w:rPr>
              <w:t xml:space="preserve">. </w:t>
            </w:r>
          </w:p>
          <w:p w:rsidR="005F3D1C" w:rsidRDefault="005F3D1C" w:rsidP="00DE0961">
            <w:pPr>
              <w:rPr>
                <w:rFonts w:asciiTheme="minorHAnsi" w:hAnsiTheme="minorHAnsi"/>
                <w:szCs w:val="24"/>
              </w:rPr>
            </w:pPr>
          </w:p>
          <w:p w:rsidR="00DE0961" w:rsidRPr="00527E92" w:rsidRDefault="005F3D1C" w:rsidP="00527E92">
            <w:pPr>
              <w:rPr>
                <w:rFonts w:asciiTheme="minorHAnsi" w:hAnsiTheme="minorHAnsi"/>
                <w:szCs w:val="24"/>
              </w:rPr>
            </w:pPr>
            <w:r>
              <w:rPr>
                <w:rFonts w:asciiTheme="minorHAnsi" w:hAnsiTheme="minorHAnsi"/>
                <w:szCs w:val="24"/>
              </w:rPr>
              <w:t>2ABC</w:t>
            </w:r>
            <w:r w:rsidR="00527E92">
              <w:rPr>
                <w:rFonts w:asciiTheme="minorHAnsi" w:hAnsiTheme="minorHAnsi"/>
                <w:szCs w:val="24"/>
              </w:rPr>
              <w:t>.2</w:t>
            </w:r>
            <w:r>
              <w:rPr>
                <w:rFonts w:asciiTheme="minorHAnsi" w:hAnsiTheme="minorHAnsi"/>
                <w:szCs w:val="24"/>
              </w:rPr>
              <w:t xml:space="preserve">: </w:t>
            </w:r>
            <w:r w:rsidR="00527E92">
              <w:rPr>
                <w:rFonts w:asciiTheme="minorHAnsi" w:hAnsiTheme="minorHAnsi"/>
                <w:szCs w:val="24"/>
              </w:rPr>
              <w:t>Compare and contrast functions of secondary dominant and secondary leading tone chords.</w:t>
            </w:r>
            <w:bookmarkStart w:id="0" w:name="_GoBack"/>
            <w:bookmarkEnd w:id="0"/>
          </w:p>
        </w:tc>
      </w:tr>
    </w:tbl>
    <w:p w:rsidR="00F4659A" w:rsidRDefault="00F4659A" w:rsidP="00F4659A"/>
    <w:p w:rsidR="00F4659A" w:rsidRDefault="00F4659A" w:rsidP="00F4659A"/>
    <w:p w:rsidR="00F4659A" w:rsidRDefault="00F4659A" w:rsidP="00F4659A"/>
    <w:p w:rsidR="00D83123" w:rsidRDefault="00D83123" w:rsidP="00F4659A"/>
    <w:p w:rsidR="00D83123" w:rsidRDefault="00D83123" w:rsidP="00F4659A"/>
    <w:sectPr w:rsidR="00D83123" w:rsidSect="00C3256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88D" w:rsidRDefault="00A3588D" w:rsidP="000B47BB">
      <w:r>
        <w:separator/>
      </w:r>
    </w:p>
  </w:endnote>
  <w:endnote w:type="continuationSeparator" w:id="0">
    <w:p w:rsidR="00A3588D" w:rsidRDefault="00A3588D" w:rsidP="000B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88D" w:rsidRDefault="00A3588D" w:rsidP="000B47BB">
      <w:r>
        <w:separator/>
      </w:r>
    </w:p>
  </w:footnote>
  <w:footnote w:type="continuationSeparator" w:id="0">
    <w:p w:rsidR="00A3588D" w:rsidRDefault="00A3588D" w:rsidP="000B4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D80"/>
    <w:multiLevelType w:val="multilevel"/>
    <w:tmpl w:val="8ED29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FBE2224"/>
    <w:multiLevelType w:val="multilevel"/>
    <w:tmpl w:val="E12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22681F6A"/>
    <w:multiLevelType w:val="multilevel"/>
    <w:tmpl w:val="AA8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65200"/>
    <w:multiLevelType w:val="hybridMultilevel"/>
    <w:tmpl w:val="3C864BB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A331F"/>
    <w:multiLevelType w:val="multilevel"/>
    <w:tmpl w:val="E604E6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DBA3AC0"/>
    <w:multiLevelType w:val="multilevel"/>
    <w:tmpl w:val="2382B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EA20ABF"/>
    <w:multiLevelType w:val="multilevel"/>
    <w:tmpl w:val="E78A5A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1" w15:restartNumberingAfterBreak="0">
    <w:nsid w:val="4659086D"/>
    <w:multiLevelType w:val="multilevel"/>
    <w:tmpl w:val="D0340E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50D826E1"/>
    <w:multiLevelType w:val="multilevel"/>
    <w:tmpl w:val="9656C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DE26DCC"/>
    <w:multiLevelType w:val="multilevel"/>
    <w:tmpl w:val="D512A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8F71651"/>
    <w:multiLevelType w:val="hybridMultilevel"/>
    <w:tmpl w:val="ADF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6FE15C70"/>
    <w:multiLevelType w:val="multilevel"/>
    <w:tmpl w:val="ED52FD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24F0012"/>
    <w:multiLevelType w:val="multilevel"/>
    <w:tmpl w:val="A6C680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5D0741E"/>
    <w:multiLevelType w:val="multilevel"/>
    <w:tmpl w:val="FEC4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5E47FED"/>
    <w:multiLevelType w:val="multilevel"/>
    <w:tmpl w:val="EAB8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7"/>
  </w:num>
  <w:num w:numId="3">
    <w:abstractNumId w:val="13"/>
  </w:num>
  <w:num w:numId="4">
    <w:abstractNumId w:val="10"/>
  </w:num>
  <w:num w:numId="5">
    <w:abstractNumId w:val="2"/>
  </w:num>
  <w:num w:numId="6">
    <w:abstractNumId w:val="1"/>
  </w:num>
  <w:num w:numId="7">
    <w:abstractNumId w:val="3"/>
  </w:num>
  <w:num w:numId="8">
    <w:abstractNumId w:val="4"/>
  </w:num>
  <w:num w:numId="9">
    <w:abstractNumId w:val="5"/>
  </w:num>
  <w:num w:numId="10">
    <w:abstractNumId w:val="0"/>
  </w:num>
  <w:num w:numId="11">
    <w:abstractNumId w:val="8"/>
  </w:num>
  <w:num w:numId="12">
    <w:abstractNumId w:val="14"/>
  </w:num>
  <w:num w:numId="13">
    <w:abstractNumId w:val="18"/>
  </w:num>
  <w:num w:numId="14">
    <w:abstractNumId w:val="17"/>
  </w:num>
  <w:num w:numId="15">
    <w:abstractNumId w:val="11"/>
  </w:num>
  <w:num w:numId="16">
    <w:abstractNumId w:val="9"/>
  </w:num>
  <w:num w:numId="17">
    <w:abstractNumId w:val="6"/>
  </w:num>
  <w:num w:numId="18">
    <w:abstractNumId w:val="20"/>
  </w:num>
  <w:num w:numId="19">
    <w:abstractNumId w:val="19"/>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9A"/>
    <w:rsid w:val="000013FE"/>
    <w:rsid w:val="0000179E"/>
    <w:rsid w:val="00003194"/>
    <w:rsid w:val="00003791"/>
    <w:rsid w:val="000052B2"/>
    <w:rsid w:val="00006733"/>
    <w:rsid w:val="00011EFF"/>
    <w:rsid w:val="00012B71"/>
    <w:rsid w:val="000150BC"/>
    <w:rsid w:val="000227BD"/>
    <w:rsid w:val="000234B2"/>
    <w:rsid w:val="00032D89"/>
    <w:rsid w:val="000357DA"/>
    <w:rsid w:val="000368B0"/>
    <w:rsid w:val="00037807"/>
    <w:rsid w:val="00041DB0"/>
    <w:rsid w:val="000437E4"/>
    <w:rsid w:val="00046F14"/>
    <w:rsid w:val="000471EF"/>
    <w:rsid w:val="000607FD"/>
    <w:rsid w:val="00063E68"/>
    <w:rsid w:val="00064D61"/>
    <w:rsid w:val="00067793"/>
    <w:rsid w:val="00070D60"/>
    <w:rsid w:val="000740B0"/>
    <w:rsid w:val="00076FE5"/>
    <w:rsid w:val="0008144D"/>
    <w:rsid w:val="0008610E"/>
    <w:rsid w:val="00086ED2"/>
    <w:rsid w:val="000B31BC"/>
    <w:rsid w:val="000B3329"/>
    <w:rsid w:val="000B47BB"/>
    <w:rsid w:val="000C2886"/>
    <w:rsid w:val="000C5F59"/>
    <w:rsid w:val="000C6516"/>
    <w:rsid w:val="000D0624"/>
    <w:rsid w:val="000D093B"/>
    <w:rsid w:val="000D6096"/>
    <w:rsid w:val="000E14B3"/>
    <w:rsid w:val="000E6E21"/>
    <w:rsid w:val="000F3B71"/>
    <w:rsid w:val="000F3E37"/>
    <w:rsid w:val="000F6E0A"/>
    <w:rsid w:val="0010510A"/>
    <w:rsid w:val="0011062A"/>
    <w:rsid w:val="00111117"/>
    <w:rsid w:val="00115BC7"/>
    <w:rsid w:val="00116BFF"/>
    <w:rsid w:val="001221F7"/>
    <w:rsid w:val="00124883"/>
    <w:rsid w:val="00135ACE"/>
    <w:rsid w:val="00136396"/>
    <w:rsid w:val="0013691A"/>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8DB"/>
    <w:rsid w:val="00186CE2"/>
    <w:rsid w:val="00187EA5"/>
    <w:rsid w:val="00190CAA"/>
    <w:rsid w:val="001923A5"/>
    <w:rsid w:val="00192933"/>
    <w:rsid w:val="001931D9"/>
    <w:rsid w:val="001971B7"/>
    <w:rsid w:val="001972AD"/>
    <w:rsid w:val="001A12AD"/>
    <w:rsid w:val="001A2027"/>
    <w:rsid w:val="001A2CD6"/>
    <w:rsid w:val="001A710F"/>
    <w:rsid w:val="001B7276"/>
    <w:rsid w:val="001C53C4"/>
    <w:rsid w:val="001E1023"/>
    <w:rsid w:val="001E5946"/>
    <w:rsid w:val="001F0B18"/>
    <w:rsid w:val="001F4C30"/>
    <w:rsid w:val="001F7686"/>
    <w:rsid w:val="00201F5C"/>
    <w:rsid w:val="00202E09"/>
    <w:rsid w:val="00205E78"/>
    <w:rsid w:val="002118AD"/>
    <w:rsid w:val="0022468F"/>
    <w:rsid w:val="00225882"/>
    <w:rsid w:val="00226338"/>
    <w:rsid w:val="00233270"/>
    <w:rsid w:val="00234879"/>
    <w:rsid w:val="00243CD8"/>
    <w:rsid w:val="002467DB"/>
    <w:rsid w:val="00255383"/>
    <w:rsid w:val="00260939"/>
    <w:rsid w:val="0026097F"/>
    <w:rsid w:val="00267EE1"/>
    <w:rsid w:val="0027741C"/>
    <w:rsid w:val="0028221F"/>
    <w:rsid w:val="0028287A"/>
    <w:rsid w:val="00290067"/>
    <w:rsid w:val="00290D52"/>
    <w:rsid w:val="00295227"/>
    <w:rsid w:val="002A0153"/>
    <w:rsid w:val="002A2FEE"/>
    <w:rsid w:val="002A490E"/>
    <w:rsid w:val="002A521B"/>
    <w:rsid w:val="002A5575"/>
    <w:rsid w:val="002B45FF"/>
    <w:rsid w:val="002B6D7C"/>
    <w:rsid w:val="002B7136"/>
    <w:rsid w:val="002B728D"/>
    <w:rsid w:val="002C1EAA"/>
    <w:rsid w:val="002C5B4F"/>
    <w:rsid w:val="002D1589"/>
    <w:rsid w:val="002D6EBE"/>
    <w:rsid w:val="002D7DFE"/>
    <w:rsid w:val="002D7EC2"/>
    <w:rsid w:val="002E08D0"/>
    <w:rsid w:val="002E2613"/>
    <w:rsid w:val="002E5947"/>
    <w:rsid w:val="002E5F98"/>
    <w:rsid w:val="00304207"/>
    <w:rsid w:val="00306DF7"/>
    <w:rsid w:val="00313C06"/>
    <w:rsid w:val="003145CC"/>
    <w:rsid w:val="00320A6B"/>
    <w:rsid w:val="00322003"/>
    <w:rsid w:val="00322691"/>
    <w:rsid w:val="00323A4B"/>
    <w:rsid w:val="00325FE3"/>
    <w:rsid w:val="00326E84"/>
    <w:rsid w:val="003325B3"/>
    <w:rsid w:val="003325E9"/>
    <w:rsid w:val="00333DEE"/>
    <w:rsid w:val="00342C0C"/>
    <w:rsid w:val="00343159"/>
    <w:rsid w:val="003438B7"/>
    <w:rsid w:val="00343CD2"/>
    <w:rsid w:val="00344F9C"/>
    <w:rsid w:val="003529FC"/>
    <w:rsid w:val="00353A4C"/>
    <w:rsid w:val="00354E22"/>
    <w:rsid w:val="00355585"/>
    <w:rsid w:val="00357626"/>
    <w:rsid w:val="00361A96"/>
    <w:rsid w:val="0036206B"/>
    <w:rsid w:val="0037021F"/>
    <w:rsid w:val="00371795"/>
    <w:rsid w:val="003723DF"/>
    <w:rsid w:val="00374A89"/>
    <w:rsid w:val="00376A14"/>
    <w:rsid w:val="00381B6E"/>
    <w:rsid w:val="00382CFC"/>
    <w:rsid w:val="00383A70"/>
    <w:rsid w:val="00384C18"/>
    <w:rsid w:val="00386357"/>
    <w:rsid w:val="003863E8"/>
    <w:rsid w:val="00386F71"/>
    <w:rsid w:val="003876C3"/>
    <w:rsid w:val="0039095F"/>
    <w:rsid w:val="00392534"/>
    <w:rsid w:val="00396C86"/>
    <w:rsid w:val="003A174D"/>
    <w:rsid w:val="003A4537"/>
    <w:rsid w:val="003B0AFF"/>
    <w:rsid w:val="003B35B7"/>
    <w:rsid w:val="003B3F50"/>
    <w:rsid w:val="003C6D58"/>
    <w:rsid w:val="003C7967"/>
    <w:rsid w:val="003D29E8"/>
    <w:rsid w:val="003D31CB"/>
    <w:rsid w:val="003D362C"/>
    <w:rsid w:val="003D4C81"/>
    <w:rsid w:val="003D6D04"/>
    <w:rsid w:val="003F36D7"/>
    <w:rsid w:val="003F523C"/>
    <w:rsid w:val="00402A23"/>
    <w:rsid w:val="00417278"/>
    <w:rsid w:val="00420CF5"/>
    <w:rsid w:val="00426142"/>
    <w:rsid w:val="004278BC"/>
    <w:rsid w:val="00431921"/>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EBC"/>
    <w:rsid w:val="004A4318"/>
    <w:rsid w:val="004A45FA"/>
    <w:rsid w:val="004A5F2F"/>
    <w:rsid w:val="004B00F6"/>
    <w:rsid w:val="004B3AB6"/>
    <w:rsid w:val="004C2394"/>
    <w:rsid w:val="004C5D22"/>
    <w:rsid w:val="004D0A67"/>
    <w:rsid w:val="004D44EC"/>
    <w:rsid w:val="004E1991"/>
    <w:rsid w:val="004E6273"/>
    <w:rsid w:val="004E763C"/>
    <w:rsid w:val="004F3B5E"/>
    <w:rsid w:val="004F532B"/>
    <w:rsid w:val="00504ED5"/>
    <w:rsid w:val="00505CF4"/>
    <w:rsid w:val="0050766B"/>
    <w:rsid w:val="005105B9"/>
    <w:rsid w:val="005125DA"/>
    <w:rsid w:val="00514D6C"/>
    <w:rsid w:val="00515AC5"/>
    <w:rsid w:val="00522986"/>
    <w:rsid w:val="00525EE1"/>
    <w:rsid w:val="005269C8"/>
    <w:rsid w:val="00527E92"/>
    <w:rsid w:val="00531951"/>
    <w:rsid w:val="00544B8D"/>
    <w:rsid w:val="00546104"/>
    <w:rsid w:val="00564E26"/>
    <w:rsid w:val="00571D1A"/>
    <w:rsid w:val="0058557C"/>
    <w:rsid w:val="00586244"/>
    <w:rsid w:val="00587A96"/>
    <w:rsid w:val="00587FD4"/>
    <w:rsid w:val="0059457E"/>
    <w:rsid w:val="00595C62"/>
    <w:rsid w:val="00595F6B"/>
    <w:rsid w:val="00597973"/>
    <w:rsid w:val="005A19B0"/>
    <w:rsid w:val="005A5F7E"/>
    <w:rsid w:val="005A6A8D"/>
    <w:rsid w:val="005B13FA"/>
    <w:rsid w:val="005B4BB9"/>
    <w:rsid w:val="005B5844"/>
    <w:rsid w:val="005B6CD8"/>
    <w:rsid w:val="005C3336"/>
    <w:rsid w:val="005C3AAF"/>
    <w:rsid w:val="005C4774"/>
    <w:rsid w:val="005C4F70"/>
    <w:rsid w:val="005D0718"/>
    <w:rsid w:val="005D2CAF"/>
    <w:rsid w:val="005D6AC0"/>
    <w:rsid w:val="005E75EF"/>
    <w:rsid w:val="005F24D4"/>
    <w:rsid w:val="005F2569"/>
    <w:rsid w:val="005F3D1C"/>
    <w:rsid w:val="005F460F"/>
    <w:rsid w:val="005F51E7"/>
    <w:rsid w:val="005F6B75"/>
    <w:rsid w:val="006019C9"/>
    <w:rsid w:val="00603246"/>
    <w:rsid w:val="0060395F"/>
    <w:rsid w:val="00612987"/>
    <w:rsid w:val="006165AF"/>
    <w:rsid w:val="00617F83"/>
    <w:rsid w:val="0062387E"/>
    <w:rsid w:val="00624569"/>
    <w:rsid w:val="006323D3"/>
    <w:rsid w:val="00635CDA"/>
    <w:rsid w:val="006361B9"/>
    <w:rsid w:val="0064219A"/>
    <w:rsid w:val="00644EA1"/>
    <w:rsid w:val="00651FC6"/>
    <w:rsid w:val="00654189"/>
    <w:rsid w:val="006615F2"/>
    <w:rsid w:val="006676EB"/>
    <w:rsid w:val="00672C32"/>
    <w:rsid w:val="00682A33"/>
    <w:rsid w:val="00690019"/>
    <w:rsid w:val="00693C98"/>
    <w:rsid w:val="006A3D77"/>
    <w:rsid w:val="006A5A1F"/>
    <w:rsid w:val="006B11BD"/>
    <w:rsid w:val="006C0DA1"/>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36BA4"/>
    <w:rsid w:val="0074016F"/>
    <w:rsid w:val="00742345"/>
    <w:rsid w:val="00742FC6"/>
    <w:rsid w:val="007463F0"/>
    <w:rsid w:val="00747757"/>
    <w:rsid w:val="0076031B"/>
    <w:rsid w:val="00761F6C"/>
    <w:rsid w:val="00761F79"/>
    <w:rsid w:val="00761FCA"/>
    <w:rsid w:val="00764DC3"/>
    <w:rsid w:val="007708C0"/>
    <w:rsid w:val="00773EC2"/>
    <w:rsid w:val="007742DA"/>
    <w:rsid w:val="0077571D"/>
    <w:rsid w:val="00777F4C"/>
    <w:rsid w:val="00790C51"/>
    <w:rsid w:val="00791A4F"/>
    <w:rsid w:val="007B0D7B"/>
    <w:rsid w:val="007B0F6E"/>
    <w:rsid w:val="007B68AB"/>
    <w:rsid w:val="007C23CC"/>
    <w:rsid w:val="007C45F1"/>
    <w:rsid w:val="007C49AF"/>
    <w:rsid w:val="007C4B04"/>
    <w:rsid w:val="007C73D1"/>
    <w:rsid w:val="007E023B"/>
    <w:rsid w:val="007E2695"/>
    <w:rsid w:val="007F32CD"/>
    <w:rsid w:val="007F3F60"/>
    <w:rsid w:val="00801ECA"/>
    <w:rsid w:val="008025D5"/>
    <w:rsid w:val="008041D1"/>
    <w:rsid w:val="00806B0E"/>
    <w:rsid w:val="008148C2"/>
    <w:rsid w:val="0081563C"/>
    <w:rsid w:val="00831918"/>
    <w:rsid w:val="008332D1"/>
    <w:rsid w:val="00843C79"/>
    <w:rsid w:val="00847AAC"/>
    <w:rsid w:val="00856D02"/>
    <w:rsid w:val="0085757C"/>
    <w:rsid w:val="008624D5"/>
    <w:rsid w:val="00864BEB"/>
    <w:rsid w:val="00874311"/>
    <w:rsid w:val="00874AFA"/>
    <w:rsid w:val="00895B81"/>
    <w:rsid w:val="008A0A0D"/>
    <w:rsid w:val="008B0172"/>
    <w:rsid w:val="008B1FF6"/>
    <w:rsid w:val="008B47DD"/>
    <w:rsid w:val="008B5924"/>
    <w:rsid w:val="008B68AE"/>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1091"/>
    <w:rsid w:val="00904E1A"/>
    <w:rsid w:val="00904ED8"/>
    <w:rsid w:val="0091757C"/>
    <w:rsid w:val="009175A1"/>
    <w:rsid w:val="00922C49"/>
    <w:rsid w:val="009230CB"/>
    <w:rsid w:val="0092381E"/>
    <w:rsid w:val="00930788"/>
    <w:rsid w:val="0093236F"/>
    <w:rsid w:val="0093512B"/>
    <w:rsid w:val="009436FB"/>
    <w:rsid w:val="00943CD2"/>
    <w:rsid w:val="00944856"/>
    <w:rsid w:val="0094539A"/>
    <w:rsid w:val="009461B8"/>
    <w:rsid w:val="009463BA"/>
    <w:rsid w:val="009469C0"/>
    <w:rsid w:val="00946D89"/>
    <w:rsid w:val="00946F57"/>
    <w:rsid w:val="00953DC8"/>
    <w:rsid w:val="00956EFB"/>
    <w:rsid w:val="00966877"/>
    <w:rsid w:val="009826DF"/>
    <w:rsid w:val="00982B5C"/>
    <w:rsid w:val="00992E94"/>
    <w:rsid w:val="00996139"/>
    <w:rsid w:val="00997FB8"/>
    <w:rsid w:val="009A2444"/>
    <w:rsid w:val="009A2BBB"/>
    <w:rsid w:val="009A30AD"/>
    <w:rsid w:val="009A3EF3"/>
    <w:rsid w:val="009A5B7B"/>
    <w:rsid w:val="009A717A"/>
    <w:rsid w:val="009C0937"/>
    <w:rsid w:val="009C1643"/>
    <w:rsid w:val="009C36F7"/>
    <w:rsid w:val="009C4931"/>
    <w:rsid w:val="009C4E40"/>
    <w:rsid w:val="009C6843"/>
    <w:rsid w:val="009D7BE7"/>
    <w:rsid w:val="009E4277"/>
    <w:rsid w:val="009F0392"/>
    <w:rsid w:val="009F1901"/>
    <w:rsid w:val="00A03AAE"/>
    <w:rsid w:val="00A07FD3"/>
    <w:rsid w:val="00A1503A"/>
    <w:rsid w:val="00A1695E"/>
    <w:rsid w:val="00A25CF1"/>
    <w:rsid w:val="00A26D8F"/>
    <w:rsid w:val="00A321D0"/>
    <w:rsid w:val="00A3588D"/>
    <w:rsid w:val="00A4177D"/>
    <w:rsid w:val="00A45A7D"/>
    <w:rsid w:val="00A4657D"/>
    <w:rsid w:val="00A47CA8"/>
    <w:rsid w:val="00A53678"/>
    <w:rsid w:val="00A675CC"/>
    <w:rsid w:val="00A72874"/>
    <w:rsid w:val="00A81586"/>
    <w:rsid w:val="00A849C0"/>
    <w:rsid w:val="00A8623B"/>
    <w:rsid w:val="00A9284F"/>
    <w:rsid w:val="00A9308D"/>
    <w:rsid w:val="00A934ED"/>
    <w:rsid w:val="00A96BAE"/>
    <w:rsid w:val="00AA31ED"/>
    <w:rsid w:val="00AA653B"/>
    <w:rsid w:val="00AA7F5C"/>
    <w:rsid w:val="00AB4A87"/>
    <w:rsid w:val="00AB5140"/>
    <w:rsid w:val="00AB6F49"/>
    <w:rsid w:val="00AC0187"/>
    <w:rsid w:val="00AC18F9"/>
    <w:rsid w:val="00AC329A"/>
    <w:rsid w:val="00AC38AC"/>
    <w:rsid w:val="00AC4AB3"/>
    <w:rsid w:val="00AD04B3"/>
    <w:rsid w:val="00AD0F24"/>
    <w:rsid w:val="00AD61DD"/>
    <w:rsid w:val="00AE2319"/>
    <w:rsid w:val="00AE3A15"/>
    <w:rsid w:val="00AE4994"/>
    <w:rsid w:val="00AE6445"/>
    <w:rsid w:val="00AF1517"/>
    <w:rsid w:val="00AF782A"/>
    <w:rsid w:val="00B0240B"/>
    <w:rsid w:val="00B03039"/>
    <w:rsid w:val="00B10B1B"/>
    <w:rsid w:val="00B1211D"/>
    <w:rsid w:val="00B16D02"/>
    <w:rsid w:val="00B210FE"/>
    <w:rsid w:val="00B22A3B"/>
    <w:rsid w:val="00B2305E"/>
    <w:rsid w:val="00B317B8"/>
    <w:rsid w:val="00B3397A"/>
    <w:rsid w:val="00B41A33"/>
    <w:rsid w:val="00B4277A"/>
    <w:rsid w:val="00B46188"/>
    <w:rsid w:val="00B46F00"/>
    <w:rsid w:val="00B6130A"/>
    <w:rsid w:val="00B6230B"/>
    <w:rsid w:val="00B7314E"/>
    <w:rsid w:val="00B75F86"/>
    <w:rsid w:val="00B76961"/>
    <w:rsid w:val="00B82D6A"/>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22D9"/>
    <w:rsid w:val="00BB3A5E"/>
    <w:rsid w:val="00BC0118"/>
    <w:rsid w:val="00BC6023"/>
    <w:rsid w:val="00BD2E68"/>
    <w:rsid w:val="00BD3365"/>
    <w:rsid w:val="00BD3F82"/>
    <w:rsid w:val="00BE0950"/>
    <w:rsid w:val="00BE65B1"/>
    <w:rsid w:val="00BF0A58"/>
    <w:rsid w:val="00BF587A"/>
    <w:rsid w:val="00BF6D1A"/>
    <w:rsid w:val="00BF6DB8"/>
    <w:rsid w:val="00C04DED"/>
    <w:rsid w:val="00C15177"/>
    <w:rsid w:val="00C1560D"/>
    <w:rsid w:val="00C15BF0"/>
    <w:rsid w:val="00C16D30"/>
    <w:rsid w:val="00C2133D"/>
    <w:rsid w:val="00C21956"/>
    <w:rsid w:val="00C21DCB"/>
    <w:rsid w:val="00C27096"/>
    <w:rsid w:val="00C32562"/>
    <w:rsid w:val="00C36193"/>
    <w:rsid w:val="00C408B9"/>
    <w:rsid w:val="00C40D3E"/>
    <w:rsid w:val="00C42C77"/>
    <w:rsid w:val="00C45A0D"/>
    <w:rsid w:val="00C4770E"/>
    <w:rsid w:val="00C54C4D"/>
    <w:rsid w:val="00C61BEF"/>
    <w:rsid w:val="00C628F7"/>
    <w:rsid w:val="00C67384"/>
    <w:rsid w:val="00C7352B"/>
    <w:rsid w:val="00C803FF"/>
    <w:rsid w:val="00C80AF9"/>
    <w:rsid w:val="00C81730"/>
    <w:rsid w:val="00C91DA8"/>
    <w:rsid w:val="00C9541C"/>
    <w:rsid w:val="00C95CB2"/>
    <w:rsid w:val="00C96C69"/>
    <w:rsid w:val="00CA5683"/>
    <w:rsid w:val="00CB06C0"/>
    <w:rsid w:val="00CC037F"/>
    <w:rsid w:val="00CC03B8"/>
    <w:rsid w:val="00CC1A33"/>
    <w:rsid w:val="00CC2EFA"/>
    <w:rsid w:val="00CC78A3"/>
    <w:rsid w:val="00CD0F23"/>
    <w:rsid w:val="00CD16ED"/>
    <w:rsid w:val="00CD3E7A"/>
    <w:rsid w:val="00CE09D3"/>
    <w:rsid w:val="00CE5242"/>
    <w:rsid w:val="00CE66F9"/>
    <w:rsid w:val="00CE7474"/>
    <w:rsid w:val="00CF6E49"/>
    <w:rsid w:val="00D0462A"/>
    <w:rsid w:val="00D0700B"/>
    <w:rsid w:val="00D1274F"/>
    <w:rsid w:val="00D13877"/>
    <w:rsid w:val="00D41B71"/>
    <w:rsid w:val="00D422F5"/>
    <w:rsid w:val="00D43928"/>
    <w:rsid w:val="00D46F86"/>
    <w:rsid w:val="00D47707"/>
    <w:rsid w:val="00D515C6"/>
    <w:rsid w:val="00D576C9"/>
    <w:rsid w:val="00D61956"/>
    <w:rsid w:val="00D62E6B"/>
    <w:rsid w:val="00D643E1"/>
    <w:rsid w:val="00D6537B"/>
    <w:rsid w:val="00D72392"/>
    <w:rsid w:val="00D73661"/>
    <w:rsid w:val="00D73AF7"/>
    <w:rsid w:val="00D73D68"/>
    <w:rsid w:val="00D743A6"/>
    <w:rsid w:val="00D74B75"/>
    <w:rsid w:val="00D83123"/>
    <w:rsid w:val="00D87C86"/>
    <w:rsid w:val="00D90706"/>
    <w:rsid w:val="00D9225D"/>
    <w:rsid w:val="00DA13A5"/>
    <w:rsid w:val="00DA2A01"/>
    <w:rsid w:val="00DA2D8E"/>
    <w:rsid w:val="00DA3414"/>
    <w:rsid w:val="00DA43AE"/>
    <w:rsid w:val="00DA65B0"/>
    <w:rsid w:val="00DA7B84"/>
    <w:rsid w:val="00DB5A2E"/>
    <w:rsid w:val="00DC5837"/>
    <w:rsid w:val="00DC7869"/>
    <w:rsid w:val="00DD129B"/>
    <w:rsid w:val="00DD4165"/>
    <w:rsid w:val="00DD6F5B"/>
    <w:rsid w:val="00DE0961"/>
    <w:rsid w:val="00DE1578"/>
    <w:rsid w:val="00DE436F"/>
    <w:rsid w:val="00DE6EFA"/>
    <w:rsid w:val="00DF0768"/>
    <w:rsid w:val="00DF09BD"/>
    <w:rsid w:val="00DF3DC5"/>
    <w:rsid w:val="00DF7A72"/>
    <w:rsid w:val="00E0028A"/>
    <w:rsid w:val="00E01097"/>
    <w:rsid w:val="00E05246"/>
    <w:rsid w:val="00E06E7C"/>
    <w:rsid w:val="00E07B51"/>
    <w:rsid w:val="00E1378D"/>
    <w:rsid w:val="00E15B59"/>
    <w:rsid w:val="00E15C41"/>
    <w:rsid w:val="00E238A7"/>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0AEF"/>
    <w:rsid w:val="00EB2AA2"/>
    <w:rsid w:val="00EB4480"/>
    <w:rsid w:val="00EB5E48"/>
    <w:rsid w:val="00EB7DBC"/>
    <w:rsid w:val="00EC53BB"/>
    <w:rsid w:val="00ED4EE4"/>
    <w:rsid w:val="00ED6B8C"/>
    <w:rsid w:val="00EF01F4"/>
    <w:rsid w:val="00EF0412"/>
    <w:rsid w:val="00EF4515"/>
    <w:rsid w:val="00EF5D1A"/>
    <w:rsid w:val="00F01BD4"/>
    <w:rsid w:val="00F05863"/>
    <w:rsid w:val="00F05AC4"/>
    <w:rsid w:val="00F10112"/>
    <w:rsid w:val="00F1110B"/>
    <w:rsid w:val="00F128AC"/>
    <w:rsid w:val="00F128FB"/>
    <w:rsid w:val="00F2147F"/>
    <w:rsid w:val="00F22827"/>
    <w:rsid w:val="00F244FC"/>
    <w:rsid w:val="00F24AD0"/>
    <w:rsid w:val="00F27188"/>
    <w:rsid w:val="00F31190"/>
    <w:rsid w:val="00F3362A"/>
    <w:rsid w:val="00F33D3A"/>
    <w:rsid w:val="00F34F44"/>
    <w:rsid w:val="00F437A0"/>
    <w:rsid w:val="00F4659A"/>
    <w:rsid w:val="00F51CB5"/>
    <w:rsid w:val="00F54A00"/>
    <w:rsid w:val="00F56063"/>
    <w:rsid w:val="00F62D9D"/>
    <w:rsid w:val="00F71C20"/>
    <w:rsid w:val="00F7576C"/>
    <w:rsid w:val="00F83A5C"/>
    <w:rsid w:val="00F8713E"/>
    <w:rsid w:val="00F905D7"/>
    <w:rsid w:val="00F91603"/>
    <w:rsid w:val="00F92A90"/>
    <w:rsid w:val="00F93E9E"/>
    <w:rsid w:val="00F95FF1"/>
    <w:rsid w:val="00F96A1D"/>
    <w:rsid w:val="00FA3999"/>
    <w:rsid w:val="00FA64ED"/>
    <w:rsid w:val="00FB28A7"/>
    <w:rsid w:val="00FC2732"/>
    <w:rsid w:val="00FC55F8"/>
    <w:rsid w:val="00FC5BCD"/>
    <w:rsid w:val="00FC5F06"/>
    <w:rsid w:val="00FC6530"/>
    <w:rsid w:val="00FD0433"/>
    <w:rsid w:val="00FD0465"/>
    <w:rsid w:val="00FD3121"/>
    <w:rsid w:val="00FD46E7"/>
    <w:rsid w:val="00FE2850"/>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A72DC"/>
  <w15:chartTrackingRefBased/>
  <w15:docId w15:val="{ABFE29CD-37DB-4E5B-BE4D-FB211F1F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9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659A"/>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59A"/>
    <w:rPr>
      <w:rFonts w:ascii="Arial" w:eastAsia="Times New Roman" w:hAnsi="Arial" w:cs="Times New Roman"/>
      <w:b/>
      <w:sz w:val="18"/>
      <w:szCs w:val="20"/>
    </w:rPr>
  </w:style>
  <w:style w:type="paragraph" w:styleId="NoSpacing">
    <w:name w:val="No Spacing"/>
    <w:link w:val="NoSpacingChar"/>
    <w:uiPriority w:val="1"/>
    <w:qFormat/>
    <w:rsid w:val="00F4659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4659A"/>
    <w:rPr>
      <w:rFonts w:eastAsiaTheme="minorEastAsia"/>
      <w:lang w:eastAsia="ja-JP"/>
    </w:rPr>
  </w:style>
  <w:style w:type="character" w:styleId="Hyperlink">
    <w:name w:val="Hyperlink"/>
    <w:basedOn w:val="DefaultParagraphFont"/>
    <w:uiPriority w:val="99"/>
    <w:unhideWhenUsed/>
    <w:rsid w:val="00F4659A"/>
    <w:rPr>
      <w:color w:val="0563C1" w:themeColor="hyperlink"/>
      <w:u w:val="single"/>
    </w:rPr>
  </w:style>
  <w:style w:type="table" w:styleId="MediumShading1">
    <w:name w:val="Medium Shading 1"/>
    <w:basedOn w:val="TableNormal"/>
    <w:uiPriority w:val="63"/>
    <w:rsid w:val="00F4659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46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879"/>
    <w:pPr>
      <w:ind w:left="720"/>
      <w:contextualSpacing/>
    </w:pPr>
  </w:style>
  <w:style w:type="paragraph" w:styleId="BalloonText">
    <w:name w:val="Balloon Text"/>
    <w:basedOn w:val="Normal"/>
    <w:link w:val="BalloonTextChar"/>
    <w:uiPriority w:val="99"/>
    <w:semiHidden/>
    <w:unhideWhenUsed/>
    <w:rsid w:val="00AE2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3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courses/teachers_corner/2261.html?excmpid=CBP5-ED-3-ap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ding.dm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 Music Theory:                                     Des Moines Public Schools</vt:lpstr>
    </vt:vector>
  </TitlesOfParts>
  <Company>Des Moines Public Schools</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Music Theory:                                     Des Moines Public Schools</dc:title>
  <dc:subject>2018-2019       CURRICULUM GUIDE     MUS</dc:subject>
  <dc:creator>Graeber, Amber</dc:creator>
  <cp:keywords/>
  <dc:description/>
  <cp:lastModifiedBy>White, Christian</cp:lastModifiedBy>
  <cp:revision>19</cp:revision>
  <dcterms:created xsi:type="dcterms:W3CDTF">2018-06-09T16:21:00Z</dcterms:created>
  <dcterms:modified xsi:type="dcterms:W3CDTF">2018-06-09T17:14:00Z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New AP Theory Standards</vt:lpwstr>
  </property>
  <property fmtid="{D5CDD505-2E9C-101B-9397-08002B2CF9AE}" pid="5" name="_AuthorEmailDisplayName">
    <vt:lpwstr>White, Christian</vt:lpwstr>
  </property>
  <property fmtid="{D5CDD505-2E9C-101B-9397-08002B2CF9AE}" pid="6" name="_AdHocReviewCycleID">
    <vt:i4>1769487592</vt:i4>
  </property>
  <property fmtid="{D5CDD505-2E9C-101B-9397-08002B2CF9AE}" pid="8" name="_PreviousAdHocReviewCycleID">
    <vt:i4>372928483</vt:i4>
  </property>
</Properties>
</file>